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24" w:rsidRPr="004C0A91" w:rsidRDefault="004769B4" w:rsidP="00645913">
      <w:pPr>
        <w:spacing w:after="0"/>
        <w:jc w:val="both"/>
        <w:rPr>
          <w:b/>
          <w:sz w:val="24"/>
          <w:szCs w:val="24"/>
        </w:rPr>
      </w:pPr>
      <w:r w:rsidRPr="004C0A91">
        <w:rPr>
          <w:b/>
          <w:sz w:val="24"/>
          <w:szCs w:val="24"/>
        </w:rPr>
        <w:t>III. OŠ Čakovec</w:t>
      </w:r>
    </w:p>
    <w:p w:rsidR="00285224" w:rsidRPr="004C0A91" w:rsidRDefault="004769B4" w:rsidP="00645913">
      <w:pPr>
        <w:spacing w:after="0"/>
        <w:jc w:val="both"/>
        <w:rPr>
          <w:b/>
          <w:sz w:val="24"/>
          <w:szCs w:val="24"/>
        </w:rPr>
      </w:pPr>
      <w:r w:rsidRPr="004C0A91">
        <w:rPr>
          <w:b/>
          <w:sz w:val="24"/>
          <w:szCs w:val="24"/>
        </w:rPr>
        <w:t>Šk. god. 201</w:t>
      </w:r>
      <w:r w:rsidR="005248D6">
        <w:rPr>
          <w:b/>
          <w:sz w:val="24"/>
          <w:szCs w:val="24"/>
        </w:rPr>
        <w:t>8</w:t>
      </w:r>
      <w:r w:rsidRPr="004C0A91">
        <w:rPr>
          <w:b/>
          <w:sz w:val="24"/>
          <w:szCs w:val="24"/>
        </w:rPr>
        <w:t>./201</w:t>
      </w:r>
      <w:r w:rsidR="005248D6">
        <w:rPr>
          <w:b/>
          <w:sz w:val="24"/>
          <w:szCs w:val="24"/>
        </w:rPr>
        <w:t>9</w:t>
      </w:r>
    </w:p>
    <w:p w:rsidR="004769B4" w:rsidRPr="004C0A91" w:rsidRDefault="004769B4" w:rsidP="00645913">
      <w:pPr>
        <w:spacing w:after="0"/>
        <w:jc w:val="both"/>
        <w:rPr>
          <w:b/>
          <w:i/>
          <w:sz w:val="24"/>
          <w:szCs w:val="24"/>
        </w:rPr>
      </w:pPr>
      <w:r w:rsidRPr="004C0A91">
        <w:rPr>
          <w:b/>
          <w:sz w:val="24"/>
          <w:szCs w:val="24"/>
        </w:rPr>
        <w:t xml:space="preserve">Predmetna učiteljica: </w:t>
      </w:r>
      <w:r w:rsidRPr="004C0A91">
        <w:rPr>
          <w:b/>
          <w:i/>
          <w:sz w:val="24"/>
          <w:szCs w:val="24"/>
        </w:rPr>
        <w:t>Sanja Janušić, prof.</w:t>
      </w:r>
    </w:p>
    <w:p w:rsidR="004D3DE7" w:rsidRDefault="004D3DE7" w:rsidP="00645913">
      <w:pPr>
        <w:spacing w:after="0"/>
        <w:jc w:val="center"/>
        <w:rPr>
          <w:b/>
          <w:sz w:val="44"/>
          <w:szCs w:val="44"/>
        </w:rPr>
      </w:pPr>
    </w:p>
    <w:p w:rsidR="004D3DE7" w:rsidRDefault="00D00E60" w:rsidP="00645913">
      <w:pPr>
        <w:spacing w:after="0"/>
        <w:jc w:val="center"/>
        <w:rPr>
          <w:b/>
          <w:sz w:val="36"/>
          <w:szCs w:val="36"/>
        </w:rPr>
      </w:pPr>
      <w:r>
        <w:rPr>
          <w:b/>
          <w:sz w:val="36"/>
          <w:szCs w:val="36"/>
        </w:rPr>
        <w:t xml:space="preserve">ELEMENTI I </w:t>
      </w:r>
      <w:r w:rsidR="007F2804" w:rsidRPr="004D3DE7">
        <w:rPr>
          <w:b/>
          <w:sz w:val="36"/>
          <w:szCs w:val="36"/>
        </w:rPr>
        <w:t>KRITERIJI</w:t>
      </w:r>
      <w:r w:rsidR="004D3DE7">
        <w:rPr>
          <w:b/>
          <w:sz w:val="36"/>
          <w:szCs w:val="36"/>
        </w:rPr>
        <w:t xml:space="preserve"> </w:t>
      </w:r>
      <w:r w:rsidR="007F2804" w:rsidRPr="004D3DE7">
        <w:rPr>
          <w:b/>
          <w:sz w:val="36"/>
          <w:szCs w:val="36"/>
        </w:rPr>
        <w:t>PRAĆENJA, PROVJERAVANJA</w:t>
      </w:r>
      <w:r w:rsidR="00D32F58" w:rsidRPr="004D3DE7">
        <w:rPr>
          <w:b/>
          <w:sz w:val="36"/>
          <w:szCs w:val="36"/>
        </w:rPr>
        <w:t xml:space="preserve"> </w:t>
      </w:r>
      <w:r w:rsidR="00285224" w:rsidRPr="004D3DE7">
        <w:rPr>
          <w:b/>
          <w:sz w:val="36"/>
          <w:szCs w:val="36"/>
        </w:rPr>
        <w:t>I OCJENJIVANJ</w:t>
      </w:r>
      <w:r w:rsidR="007F2804" w:rsidRPr="004D3DE7">
        <w:rPr>
          <w:b/>
          <w:sz w:val="36"/>
          <w:szCs w:val="36"/>
        </w:rPr>
        <w:t>A</w:t>
      </w:r>
      <w:r w:rsidR="00285224" w:rsidRPr="004D3DE7">
        <w:rPr>
          <w:b/>
          <w:sz w:val="36"/>
          <w:szCs w:val="36"/>
        </w:rPr>
        <w:t xml:space="preserve"> </w:t>
      </w:r>
    </w:p>
    <w:p w:rsidR="00285224" w:rsidRPr="004D3DE7" w:rsidRDefault="00285224" w:rsidP="00645913">
      <w:pPr>
        <w:spacing w:after="0"/>
        <w:jc w:val="center"/>
        <w:rPr>
          <w:b/>
          <w:sz w:val="36"/>
          <w:szCs w:val="36"/>
        </w:rPr>
      </w:pPr>
      <w:r w:rsidRPr="004D3DE7">
        <w:rPr>
          <w:b/>
          <w:sz w:val="36"/>
          <w:szCs w:val="36"/>
        </w:rPr>
        <w:t>UČENIKA IZ PRIRODE I BIOLOGIJE</w:t>
      </w:r>
    </w:p>
    <w:p w:rsidR="0099398F" w:rsidRPr="00D32F58" w:rsidRDefault="0099398F" w:rsidP="00645913">
      <w:pPr>
        <w:spacing w:after="0"/>
        <w:jc w:val="both"/>
        <w:rPr>
          <w:sz w:val="36"/>
          <w:szCs w:val="36"/>
        </w:rPr>
      </w:pPr>
    </w:p>
    <w:p w:rsidR="0006173F" w:rsidRDefault="00540861" w:rsidP="00540861">
      <w:pPr>
        <w:spacing w:after="0"/>
        <w:jc w:val="both"/>
        <w:rPr>
          <w:b/>
          <w:sz w:val="28"/>
          <w:szCs w:val="28"/>
        </w:rPr>
      </w:pPr>
      <w:r w:rsidRPr="00540861">
        <w:rPr>
          <w:b/>
          <w:sz w:val="28"/>
          <w:szCs w:val="28"/>
        </w:rPr>
        <w:t xml:space="preserve">1. USVOJENOST, RAZUMIJEVANJE I PRIMJENA </w:t>
      </w:r>
      <w:r w:rsidR="00463CFC">
        <w:rPr>
          <w:b/>
          <w:sz w:val="28"/>
          <w:szCs w:val="28"/>
        </w:rPr>
        <w:t>PROGRAMSKIH</w:t>
      </w:r>
      <w:r w:rsidRPr="00540861">
        <w:rPr>
          <w:b/>
          <w:sz w:val="28"/>
          <w:szCs w:val="28"/>
        </w:rPr>
        <w:t xml:space="preserve">  SADRŽAJA</w:t>
      </w:r>
    </w:p>
    <w:p w:rsidR="0006173F" w:rsidRPr="0006173F" w:rsidRDefault="0006173F" w:rsidP="0006173F">
      <w:pPr>
        <w:jc w:val="both"/>
        <w:rPr>
          <w:sz w:val="24"/>
          <w:szCs w:val="24"/>
        </w:rPr>
      </w:pPr>
      <w:r w:rsidRPr="0006173F">
        <w:rPr>
          <w:sz w:val="24"/>
          <w:szCs w:val="24"/>
        </w:rPr>
        <w:t xml:space="preserve">Ovaj element odnosi se  pretežno na postignuća u kognitivnoj domeni. Obuhvaća poznavanje osnovnih bioloških pojmova, razumijevanje pojava i procesa u živom svijetu, tumačenje uzročno posljedičnih veza i primjenu znanja na primjerima. </w:t>
      </w:r>
    </w:p>
    <w:p w:rsidR="0006173F" w:rsidRPr="0006173F" w:rsidRDefault="0006173F" w:rsidP="0006173F">
      <w:pPr>
        <w:spacing w:after="0"/>
        <w:jc w:val="both"/>
        <w:rPr>
          <w:b/>
          <w:sz w:val="24"/>
          <w:szCs w:val="24"/>
        </w:rPr>
      </w:pPr>
      <w:r w:rsidRPr="0006173F">
        <w:rPr>
          <w:sz w:val="24"/>
          <w:szCs w:val="24"/>
        </w:rPr>
        <w:t xml:space="preserve">Načini provjeravanja ovog elementa su: </w:t>
      </w:r>
      <w:r w:rsidRPr="0006173F">
        <w:rPr>
          <w:b/>
          <w:sz w:val="24"/>
          <w:szCs w:val="24"/>
        </w:rPr>
        <w:t>usmen</w:t>
      </w:r>
      <w:r w:rsidR="00AA7634">
        <w:rPr>
          <w:b/>
          <w:sz w:val="24"/>
          <w:szCs w:val="24"/>
        </w:rPr>
        <w:t>a</w:t>
      </w:r>
      <w:r w:rsidRPr="0006173F">
        <w:rPr>
          <w:sz w:val="24"/>
          <w:szCs w:val="24"/>
        </w:rPr>
        <w:t xml:space="preserve"> i </w:t>
      </w:r>
      <w:r w:rsidR="00AA7634">
        <w:rPr>
          <w:b/>
          <w:sz w:val="24"/>
          <w:szCs w:val="24"/>
        </w:rPr>
        <w:t>pisana provjera</w:t>
      </w:r>
      <w:r w:rsidRPr="0006173F">
        <w:rPr>
          <w:sz w:val="24"/>
          <w:szCs w:val="24"/>
        </w:rPr>
        <w:t>.</w:t>
      </w:r>
    </w:p>
    <w:p w:rsidR="0006173F" w:rsidRDefault="0006173F" w:rsidP="00540861">
      <w:pPr>
        <w:spacing w:after="0"/>
        <w:jc w:val="both"/>
        <w:rPr>
          <w:b/>
          <w:sz w:val="28"/>
          <w:szCs w:val="28"/>
        </w:rPr>
      </w:pPr>
    </w:p>
    <w:p w:rsidR="00540861" w:rsidRPr="00540861" w:rsidRDefault="0006173F" w:rsidP="00540861">
      <w:pPr>
        <w:spacing w:after="0"/>
        <w:jc w:val="both"/>
        <w:rPr>
          <w:sz w:val="28"/>
          <w:szCs w:val="28"/>
        </w:rPr>
      </w:pPr>
      <w:r>
        <w:rPr>
          <w:b/>
          <w:sz w:val="28"/>
          <w:szCs w:val="28"/>
        </w:rPr>
        <w:t>USMENA PROVJERA</w:t>
      </w:r>
      <w:r w:rsidR="00540861" w:rsidRPr="00540861">
        <w:rPr>
          <w:sz w:val="28"/>
          <w:szCs w:val="28"/>
        </w:rPr>
        <w:t xml:space="preserve"> </w:t>
      </w:r>
    </w:p>
    <w:p w:rsidR="00540861" w:rsidRPr="0006173F" w:rsidRDefault="00540861" w:rsidP="00540861">
      <w:pPr>
        <w:pStyle w:val="ListParagraph"/>
        <w:numPr>
          <w:ilvl w:val="0"/>
          <w:numId w:val="3"/>
        </w:numPr>
        <w:spacing w:after="0"/>
        <w:jc w:val="both"/>
        <w:rPr>
          <w:sz w:val="24"/>
          <w:szCs w:val="24"/>
        </w:rPr>
      </w:pPr>
      <w:r w:rsidRPr="00463CFC">
        <w:rPr>
          <w:sz w:val="24"/>
          <w:szCs w:val="24"/>
        </w:rPr>
        <w:t xml:space="preserve">Usmeno provjeravanje i ocjenjivanje uspjeha učenikovog znanja provodi se </w:t>
      </w:r>
      <w:r w:rsidRPr="0006173F">
        <w:rPr>
          <w:sz w:val="24"/>
          <w:szCs w:val="24"/>
        </w:rPr>
        <w:t xml:space="preserve">na svakom nastavnom satu, bez obaveze najave. </w:t>
      </w:r>
    </w:p>
    <w:p w:rsidR="00E455B2" w:rsidRPr="00463CFC" w:rsidRDefault="00540861" w:rsidP="00645913">
      <w:pPr>
        <w:pStyle w:val="ListParagraph"/>
        <w:numPr>
          <w:ilvl w:val="0"/>
          <w:numId w:val="3"/>
        </w:numPr>
        <w:spacing w:after="0"/>
        <w:jc w:val="both"/>
        <w:rPr>
          <w:sz w:val="24"/>
          <w:szCs w:val="24"/>
        </w:rPr>
      </w:pPr>
      <w:r w:rsidRPr="00463CFC">
        <w:rPr>
          <w:sz w:val="24"/>
          <w:szCs w:val="24"/>
        </w:rPr>
        <w:t>Učenika se o</w:t>
      </w:r>
      <w:r w:rsidR="004769B4" w:rsidRPr="00463CFC">
        <w:rPr>
          <w:sz w:val="24"/>
          <w:szCs w:val="24"/>
        </w:rPr>
        <w:t xml:space="preserve">cjenjuje </w:t>
      </w:r>
      <w:r w:rsidR="00042758" w:rsidRPr="00463CFC">
        <w:rPr>
          <w:sz w:val="24"/>
          <w:szCs w:val="24"/>
        </w:rPr>
        <w:t>nakon obrađenih sadržaja</w:t>
      </w:r>
      <w:r w:rsidR="00042758">
        <w:rPr>
          <w:sz w:val="24"/>
          <w:szCs w:val="24"/>
        </w:rPr>
        <w:t>,</w:t>
      </w:r>
      <w:r w:rsidR="00363D5D">
        <w:rPr>
          <w:sz w:val="24"/>
          <w:szCs w:val="24"/>
        </w:rPr>
        <w:t xml:space="preserve"> po mogućnosti </w:t>
      </w:r>
      <w:r w:rsidR="00C90345" w:rsidRPr="00463CFC">
        <w:rPr>
          <w:sz w:val="24"/>
          <w:szCs w:val="24"/>
        </w:rPr>
        <w:t>dva puta tijekom polugodišta</w:t>
      </w:r>
      <w:r w:rsidR="007A345C" w:rsidRPr="00463CFC">
        <w:rPr>
          <w:sz w:val="24"/>
          <w:szCs w:val="24"/>
        </w:rPr>
        <w:t xml:space="preserve">. </w:t>
      </w:r>
    </w:p>
    <w:p w:rsidR="004769B4" w:rsidRPr="00463CFC" w:rsidRDefault="00C70AA7" w:rsidP="00645913">
      <w:pPr>
        <w:pStyle w:val="ListParagraph"/>
        <w:numPr>
          <w:ilvl w:val="0"/>
          <w:numId w:val="3"/>
        </w:numPr>
        <w:spacing w:after="0"/>
        <w:jc w:val="both"/>
        <w:rPr>
          <w:sz w:val="24"/>
          <w:szCs w:val="24"/>
        </w:rPr>
      </w:pPr>
      <w:r w:rsidRPr="00463CFC">
        <w:rPr>
          <w:sz w:val="24"/>
          <w:szCs w:val="24"/>
        </w:rPr>
        <w:t>U</w:t>
      </w:r>
      <w:r w:rsidR="00C90345" w:rsidRPr="00463CFC">
        <w:rPr>
          <w:sz w:val="24"/>
          <w:szCs w:val="24"/>
        </w:rPr>
        <w:t xml:space="preserve">smeno </w:t>
      </w:r>
      <w:r w:rsidR="0006173F">
        <w:rPr>
          <w:sz w:val="24"/>
          <w:szCs w:val="24"/>
        </w:rPr>
        <w:t>ispitivanje traje ok</w:t>
      </w:r>
      <w:r w:rsidRPr="00463CFC">
        <w:rPr>
          <w:sz w:val="24"/>
          <w:szCs w:val="24"/>
        </w:rPr>
        <w:t>o 10 minuta.</w:t>
      </w:r>
    </w:p>
    <w:p w:rsidR="00873939" w:rsidRPr="00463CFC" w:rsidRDefault="00873939" w:rsidP="00E455B2">
      <w:pPr>
        <w:pStyle w:val="ListParagraph"/>
        <w:numPr>
          <w:ilvl w:val="0"/>
          <w:numId w:val="3"/>
        </w:numPr>
        <w:spacing w:after="0"/>
        <w:jc w:val="both"/>
        <w:rPr>
          <w:sz w:val="24"/>
          <w:szCs w:val="24"/>
        </w:rPr>
      </w:pPr>
      <w:r w:rsidRPr="00463CFC">
        <w:rPr>
          <w:sz w:val="24"/>
          <w:szCs w:val="24"/>
        </w:rPr>
        <w:t xml:space="preserve">Učenici se </w:t>
      </w:r>
      <w:r w:rsidR="00E455B2" w:rsidRPr="00463CFC">
        <w:rPr>
          <w:sz w:val="24"/>
          <w:szCs w:val="24"/>
        </w:rPr>
        <w:t xml:space="preserve">mogu sami javiti za usmeno odgovaranje ili se </w:t>
      </w:r>
      <w:r w:rsidRPr="00463CFC">
        <w:rPr>
          <w:sz w:val="24"/>
          <w:szCs w:val="24"/>
        </w:rPr>
        <w:t>prozivaju po slučajnom odabiru.</w:t>
      </w:r>
      <w:r w:rsidR="00215663" w:rsidRPr="00463CFC">
        <w:rPr>
          <w:sz w:val="24"/>
          <w:szCs w:val="24"/>
        </w:rPr>
        <w:t xml:space="preserve"> </w:t>
      </w:r>
    </w:p>
    <w:p w:rsidR="00540861" w:rsidRPr="00463CFC" w:rsidRDefault="00D00E60" w:rsidP="00E455B2">
      <w:pPr>
        <w:pStyle w:val="ListParagraph"/>
        <w:numPr>
          <w:ilvl w:val="0"/>
          <w:numId w:val="3"/>
        </w:numPr>
        <w:spacing w:after="0"/>
        <w:jc w:val="both"/>
        <w:rPr>
          <w:sz w:val="24"/>
          <w:szCs w:val="24"/>
        </w:rPr>
      </w:pPr>
      <w:r w:rsidRPr="00463CFC">
        <w:rPr>
          <w:sz w:val="24"/>
          <w:szCs w:val="24"/>
        </w:rPr>
        <w:t xml:space="preserve">Ukoliko je </w:t>
      </w:r>
      <w:r w:rsidR="008C3A1A" w:rsidRPr="00463CFC">
        <w:rPr>
          <w:sz w:val="24"/>
          <w:szCs w:val="24"/>
        </w:rPr>
        <w:t>učenik</w:t>
      </w:r>
      <w:r w:rsidRPr="00463CFC">
        <w:rPr>
          <w:sz w:val="24"/>
          <w:szCs w:val="24"/>
        </w:rPr>
        <w:t xml:space="preserve"> dobio negativnu ocjenu </w:t>
      </w:r>
      <w:r w:rsidR="00540861" w:rsidRPr="00463CFC">
        <w:rPr>
          <w:sz w:val="24"/>
          <w:szCs w:val="24"/>
        </w:rPr>
        <w:t xml:space="preserve">mora je ispraviti. </w:t>
      </w:r>
    </w:p>
    <w:p w:rsidR="000043CF" w:rsidRPr="00463CFC" w:rsidRDefault="00540861" w:rsidP="00E455B2">
      <w:pPr>
        <w:pStyle w:val="ListParagraph"/>
        <w:numPr>
          <w:ilvl w:val="0"/>
          <w:numId w:val="3"/>
        </w:numPr>
        <w:spacing w:after="0"/>
        <w:jc w:val="both"/>
        <w:rPr>
          <w:sz w:val="24"/>
          <w:szCs w:val="24"/>
        </w:rPr>
      </w:pPr>
      <w:r w:rsidRPr="00463CFC">
        <w:rPr>
          <w:sz w:val="24"/>
          <w:szCs w:val="24"/>
        </w:rPr>
        <w:t xml:space="preserve">Ukoliko učenik </w:t>
      </w:r>
      <w:r w:rsidR="008C3A1A" w:rsidRPr="00463CFC">
        <w:rPr>
          <w:sz w:val="24"/>
          <w:szCs w:val="24"/>
        </w:rPr>
        <w:t>nij</w:t>
      </w:r>
      <w:r w:rsidR="00D00E60" w:rsidRPr="00463CFC">
        <w:rPr>
          <w:sz w:val="24"/>
          <w:szCs w:val="24"/>
        </w:rPr>
        <w:t>e zadovoljan postignutom</w:t>
      </w:r>
      <w:r w:rsidRPr="00463CFC">
        <w:rPr>
          <w:sz w:val="24"/>
          <w:szCs w:val="24"/>
        </w:rPr>
        <w:t xml:space="preserve"> ocjenom</w:t>
      </w:r>
      <w:r w:rsidR="00D00E60" w:rsidRPr="00463CFC">
        <w:rPr>
          <w:sz w:val="24"/>
          <w:szCs w:val="24"/>
        </w:rPr>
        <w:t>,</w:t>
      </w:r>
      <w:r w:rsidR="008C3A1A" w:rsidRPr="00463CFC">
        <w:rPr>
          <w:sz w:val="24"/>
          <w:szCs w:val="24"/>
        </w:rPr>
        <w:t xml:space="preserve"> moguće je </w:t>
      </w:r>
      <w:r w:rsidR="00D00E60" w:rsidRPr="00463CFC">
        <w:rPr>
          <w:sz w:val="24"/>
          <w:szCs w:val="24"/>
        </w:rPr>
        <w:t>ispravljanje</w:t>
      </w:r>
      <w:r w:rsidR="00215663" w:rsidRPr="00463CFC">
        <w:rPr>
          <w:sz w:val="24"/>
          <w:szCs w:val="24"/>
        </w:rPr>
        <w:t xml:space="preserve"> </w:t>
      </w:r>
      <w:r w:rsidR="00D00E60" w:rsidRPr="00463CFC">
        <w:rPr>
          <w:sz w:val="24"/>
          <w:szCs w:val="24"/>
        </w:rPr>
        <w:t xml:space="preserve">ocjene - </w:t>
      </w:r>
      <w:r w:rsidR="00873939" w:rsidRPr="00463CFC">
        <w:rPr>
          <w:sz w:val="24"/>
          <w:szCs w:val="24"/>
        </w:rPr>
        <w:t xml:space="preserve">treba </w:t>
      </w:r>
      <w:r w:rsidR="00215663" w:rsidRPr="00463CFC">
        <w:rPr>
          <w:sz w:val="24"/>
          <w:szCs w:val="24"/>
        </w:rPr>
        <w:t xml:space="preserve">realizirati u roku od dva tjedna. </w:t>
      </w:r>
      <w:r w:rsidR="000043CF" w:rsidRPr="00463CFC">
        <w:rPr>
          <w:sz w:val="24"/>
          <w:szCs w:val="24"/>
        </w:rPr>
        <w:t>Ako</w:t>
      </w:r>
      <w:r w:rsidR="00215663" w:rsidRPr="00463CFC">
        <w:rPr>
          <w:sz w:val="24"/>
          <w:szCs w:val="24"/>
        </w:rPr>
        <w:t xml:space="preserve"> </w:t>
      </w:r>
      <w:r w:rsidR="008C3A1A" w:rsidRPr="00463CFC">
        <w:rPr>
          <w:sz w:val="24"/>
          <w:szCs w:val="24"/>
        </w:rPr>
        <w:t xml:space="preserve">učenik </w:t>
      </w:r>
      <w:r w:rsidR="00215663" w:rsidRPr="00463CFC">
        <w:rPr>
          <w:sz w:val="24"/>
          <w:szCs w:val="24"/>
        </w:rPr>
        <w:t>nije ispravio ocjenu u predviđenom roku, taj se rok produžuje</w:t>
      </w:r>
      <w:r w:rsidR="00940413" w:rsidRPr="00463CFC">
        <w:rPr>
          <w:sz w:val="24"/>
          <w:szCs w:val="24"/>
        </w:rPr>
        <w:t>, ali će biti ispitan i novije nastavne sadržaje</w:t>
      </w:r>
      <w:r w:rsidR="00FC5673" w:rsidRPr="00463CFC">
        <w:rPr>
          <w:sz w:val="24"/>
          <w:szCs w:val="24"/>
        </w:rPr>
        <w:t>.</w:t>
      </w:r>
      <w:r w:rsidR="00F431D2" w:rsidRPr="00463CFC">
        <w:rPr>
          <w:sz w:val="24"/>
          <w:szCs w:val="24"/>
        </w:rPr>
        <w:t xml:space="preserve"> </w:t>
      </w:r>
    </w:p>
    <w:p w:rsidR="00873939" w:rsidRPr="00463CFC" w:rsidRDefault="00873939" w:rsidP="00645913">
      <w:pPr>
        <w:spacing w:after="0"/>
        <w:jc w:val="both"/>
        <w:rPr>
          <w:b/>
          <w:sz w:val="24"/>
          <w:szCs w:val="24"/>
        </w:rPr>
      </w:pPr>
    </w:p>
    <w:p w:rsidR="003226DD" w:rsidRPr="007D4288" w:rsidRDefault="003226DD" w:rsidP="00540861">
      <w:pPr>
        <w:spacing w:after="18" w:line="251" w:lineRule="auto"/>
        <w:ind w:left="-5" w:right="202" w:hanging="10"/>
        <w:jc w:val="both"/>
        <w:rPr>
          <w:rFonts w:asciiTheme="minorHAnsi" w:eastAsia="Arial" w:hAnsiTheme="minorHAnsi" w:cs="Arial"/>
          <w:sz w:val="28"/>
          <w:szCs w:val="28"/>
        </w:rPr>
      </w:pPr>
      <w:r w:rsidRPr="003226DD">
        <w:rPr>
          <w:rFonts w:asciiTheme="minorHAnsi" w:eastAsia="Times New Roman" w:hAnsiTheme="minorHAnsi" w:cs="Arial"/>
          <w:b/>
          <w:bCs/>
          <w:sz w:val="28"/>
          <w:szCs w:val="28"/>
          <w:u w:val="single"/>
        </w:rPr>
        <w:t>Kriteriji usmenog ocjenjivanja</w:t>
      </w:r>
      <w:r w:rsidRPr="003226DD">
        <w:rPr>
          <w:rFonts w:asciiTheme="minorHAnsi" w:eastAsia="Arial" w:hAnsiTheme="minorHAnsi" w:cs="Arial"/>
          <w:b/>
          <w:i/>
          <w:sz w:val="28"/>
          <w:szCs w:val="28"/>
        </w:rPr>
        <w:t xml:space="preserve"> </w:t>
      </w:r>
    </w:p>
    <w:p w:rsidR="00540861" w:rsidRPr="00463CFC" w:rsidRDefault="00540861" w:rsidP="00540861">
      <w:pPr>
        <w:spacing w:after="18" w:line="251" w:lineRule="auto"/>
        <w:ind w:left="-5" w:right="202" w:hanging="10"/>
        <w:jc w:val="both"/>
        <w:rPr>
          <w:rFonts w:asciiTheme="minorHAnsi" w:eastAsia="Arial" w:hAnsiTheme="minorHAnsi" w:cs="Arial"/>
          <w:i/>
          <w:sz w:val="24"/>
          <w:szCs w:val="24"/>
        </w:rPr>
      </w:pPr>
      <w:r w:rsidRPr="00463CFC">
        <w:rPr>
          <w:rFonts w:asciiTheme="minorHAnsi" w:eastAsia="Arial" w:hAnsiTheme="minorHAnsi" w:cs="Arial"/>
          <w:b/>
          <w:i/>
          <w:sz w:val="24"/>
          <w:szCs w:val="24"/>
        </w:rPr>
        <w:t>Odličan (5)</w:t>
      </w:r>
      <w:r w:rsidRPr="00463CFC">
        <w:rPr>
          <w:rFonts w:asciiTheme="minorHAnsi" w:eastAsia="Arial" w:hAnsiTheme="minorHAnsi" w:cs="Arial"/>
          <w:i/>
          <w:sz w:val="24"/>
          <w:szCs w:val="24"/>
        </w:rPr>
        <w:t xml:space="preserve">        </w:t>
      </w:r>
    </w:p>
    <w:p w:rsidR="0044373A" w:rsidRPr="005248D6" w:rsidRDefault="005248D6" w:rsidP="00540861">
      <w:pPr>
        <w:spacing w:after="18" w:line="251" w:lineRule="auto"/>
        <w:ind w:left="-5" w:right="202" w:hanging="10"/>
        <w:jc w:val="both"/>
        <w:rPr>
          <w:sz w:val="24"/>
          <w:szCs w:val="24"/>
        </w:rPr>
      </w:pPr>
      <w:r w:rsidRPr="005248D6">
        <w:rPr>
          <w:sz w:val="24"/>
          <w:szCs w:val="24"/>
        </w:rPr>
        <w:t>Učenik samostalno primjenjuje nova znanja, samostalno opisuje i objašnjava pojave i procese, navodi vlastite primjere, samostalno rješava problemske zadatke.</w:t>
      </w:r>
    </w:p>
    <w:p w:rsidR="005248D6" w:rsidRPr="005248D6" w:rsidRDefault="005248D6" w:rsidP="00540861">
      <w:pPr>
        <w:spacing w:after="18" w:line="251" w:lineRule="auto"/>
        <w:ind w:left="-5" w:right="202" w:hanging="10"/>
        <w:jc w:val="both"/>
        <w:rPr>
          <w:rFonts w:asciiTheme="minorHAnsi" w:eastAsia="Arial" w:hAnsiTheme="minorHAnsi" w:cs="Arial"/>
          <w:sz w:val="24"/>
          <w:szCs w:val="24"/>
        </w:rPr>
      </w:pPr>
    </w:p>
    <w:p w:rsidR="00540861" w:rsidRPr="005248D6" w:rsidRDefault="00540861" w:rsidP="00540861">
      <w:pPr>
        <w:spacing w:after="18" w:line="251" w:lineRule="auto"/>
        <w:ind w:left="-5" w:hanging="10"/>
        <w:jc w:val="both"/>
        <w:rPr>
          <w:rFonts w:asciiTheme="minorHAnsi" w:eastAsia="Arial" w:hAnsiTheme="minorHAnsi" w:cs="Arial"/>
          <w:i/>
          <w:sz w:val="24"/>
          <w:szCs w:val="24"/>
        </w:rPr>
      </w:pPr>
      <w:r w:rsidRPr="005248D6">
        <w:rPr>
          <w:rFonts w:asciiTheme="minorHAnsi" w:eastAsia="Arial" w:hAnsiTheme="minorHAnsi" w:cs="Arial"/>
          <w:b/>
          <w:i/>
          <w:sz w:val="24"/>
          <w:szCs w:val="24"/>
        </w:rPr>
        <w:t>Vrlo dobar (4)</w:t>
      </w:r>
      <w:r w:rsidRPr="005248D6">
        <w:rPr>
          <w:rFonts w:asciiTheme="minorHAnsi" w:eastAsia="Arial" w:hAnsiTheme="minorHAnsi" w:cs="Arial"/>
          <w:i/>
          <w:sz w:val="24"/>
          <w:szCs w:val="24"/>
        </w:rPr>
        <w:t xml:space="preserve">  </w:t>
      </w:r>
    </w:p>
    <w:p w:rsidR="00502C73" w:rsidRPr="005248D6" w:rsidRDefault="005248D6" w:rsidP="009B4646">
      <w:pPr>
        <w:spacing w:after="0" w:line="240" w:lineRule="auto"/>
        <w:jc w:val="both"/>
        <w:rPr>
          <w:sz w:val="24"/>
          <w:szCs w:val="24"/>
        </w:rPr>
      </w:pPr>
      <w:r w:rsidRPr="005248D6">
        <w:rPr>
          <w:sz w:val="24"/>
          <w:szCs w:val="24"/>
        </w:rPr>
        <w:t xml:space="preserve">Učenik razumije veze između već poznatih i novo usvojenih pojmova, samostalno primjenjuje većinu novih znanja, uglavnom samostalno opisuje procese i uz malu pomoć </w:t>
      </w:r>
      <w:r>
        <w:rPr>
          <w:sz w:val="24"/>
          <w:szCs w:val="24"/>
        </w:rPr>
        <w:t>učiteljice</w:t>
      </w:r>
      <w:r w:rsidRPr="005248D6">
        <w:rPr>
          <w:sz w:val="24"/>
          <w:szCs w:val="24"/>
        </w:rPr>
        <w:t xml:space="preserve"> ih objašnjava. Samostalno rješava jednostavnije problemske zadatke.</w:t>
      </w:r>
    </w:p>
    <w:p w:rsidR="006405F2" w:rsidRDefault="006405F2" w:rsidP="009B4646">
      <w:pPr>
        <w:spacing w:after="0" w:line="240" w:lineRule="auto"/>
        <w:jc w:val="both"/>
        <w:rPr>
          <w:sz w:val="24"/>
          <w:szCs w:val="24"/>
        </w:rPr>
      </w:pPr>
    </w:p>
    <w:p w:rsidR="00540861" w:rsidRDefault="00540861" w:rsidP="00874FBD">
      <w:pPr>
        <w:spacing w:after="18" w:line="251" w:lineRule="auto"/>
        <w:ind w:right="202"/>
        <w:jc w:val="both"/>
        <w:rPr>
          <w:rFonts w:asciiTheme="minorHAnsi" w:eastAsia="Arial" w:hAnsiTheme="minorHAnsi" w:cs="Arial"/>
          <w:i/>
          <w:sz w:val="24"/>
          <w:szCs w:val="24"/>
        </w:rPr>
      </w:pPr>
      <w:r w:rsidRPr="00463CFC">
        <w:rPr>
          <w:rFonts w:asciiTheme="minorHAnsi" w:eastAsia="Arial" w:hAnsiTheme="minorHAnsi" w:cs="Arial"/>
          <w:b/>
          <w:i/>
          <w:sz w:val="24"/>
          <w:szCs w:val="24"/>
        </w:rPr>
        <w:t>Dobar (3)</w:t>
      </w:r>
      <w:r w:rsidRPr="00463CFC">
        <w:rPr>
          <w:rFonts w:asciiTheme="minorHAnsi" w:eastAsia="Arial" w:hAnsiTheme="minorHAnsi" w:cs="Arial"/>
          <w:i/>
          <w:sz w:val="24"/>
          <w:szCs w:val="24"/>
        </w:rPr>
        <w:t xml:space="preserve">           </w:t>
      </w:r>
    </w:p>
    <w:p w:rsidR="006B7EBE" w:rsidRDefault="005248D6" w:rsidP="00540861">
      <w:pPr>
        <w:spacing w:after="18" w:line="251" w:lineRule="auto"/>
        <w:ind w:left="-5" w:right="202" w:hanging="10"/>
        <w:jc w:val="both"/>
        <w:rPr>
          <w:sz w:val="24"/>
          <w:szCs w:val="24"/>
        </w:rPr>
      </w:pPr>
      <w:r w:rsidRPr="005248D6">
        <w:rPr>
          <w:sz w:val="24"/>
          <w:szCs w:val="24"/>
        </w:rPr>
        <w:t>Učenik samostalno tumači većinu osnovnih pojmova i povezuje ih s već poznatim pojmovima. Odvijanje i pojedine faze procesa tumači uz pomoć</w:t>
      </w:r>
      <w:r>
        <w:rPr>
          <w:sz w:val="24"/>
          <w:szCs w:val="24"/>
        </w:rPr>
        <w:t xml:space="preserve"> učiteljice</w:t>
      </w:r>
      <w:r w:rsidRPr="005248D6">
        <w:rPr>
          <w:sz w:val="24"/>
          <w:szCs w:val="24"/>
        </w:rPr>
        <w:t>. Za navođenje novih primjera treba pomoć.</w:t>
      </w:r>
    </w:p>
    <w:p w:rsidR="005248D6" w:rsidRDefault="005248D6" w:rsidP="00540861">
      <w:pPr>
        <w:spacing w:after="18" w:line="251" w:lineRule="auto"/>
        <w:ind w:left="-5" w:right="202" w:hanging="10"/>
        <w:jc w:val="both"/>
        <w:rPr>
          <w:rFonts w:asciiTheme="minorHAnsi" w:eastAsia="Arial" w:hAnsiTheme="minorHAnsi" w:cs="Arial"/>
          <w:sz w:val="24"/>
          <w:szCs w:val="24"/>
        </w:rPr>
      </w:pPr>
    </w:p>
    <w:p w:rsidR="005777B0" w:rsidRDefault="005777B0" w:rsidP="00540861">
      <w:pPr>
        <w:spacing w:after="18" w:line="251" w:lineRule="auto"/>
        <w:ind w:left="-5" w:right="202" w:hanging="10"/>
        <w:jc w:val="both"/>
        <w:rPr>
          <w:rFonts w:asciiTheme="minorHAnsi" w:eastAsia="Arial" w:hAnsiTheme="minorHAnsi" w:cs="Arial"/>
          <w:sz w:val="24"/>
          <w:szCs w:val="24"/>
        </w:rPr>
      </w:pPr>
    </w:p>
    <w:p w:rsidR="005777B0" w:rsidRPr="005248D6" w:rsidRDefault="005777B0" w:rsidP="00540861">
      <w:pPr>
        <w:spacing w:after="18" w:line="251" w:lineRule="auto"/>
        <w:ind w:left="-5" w:right="202" w:hanging="10"/>
        <w:jc w:val="both"/>
        <w:rPr>
          <w:rFonts w:asciiTheme="minorHAnsi" w:eastAsia="Arial" w:hAnsiTheme="minorHAnsi" w:cs="Arial"/>
          <w:sz w:val="24"/>
          <w:szCs w:val="24"/>
        </w:rPr>
      </w:pPr>
    </w:p>
    <w:p w:rsidR="00540861" w:rsidRPr="00463CFC" w:rsidRDefault="00540861" w:rsidP="00540861">
      <w:pPr>
        <w:spacing w:after="18" w:line="251" w:lineRule="auto"/>
        <w:ind w:left="-5" w:right="202" w:hanging="10"/>
        <w:jc w:val="both"/>
        <w:rPr>
          <w:rFonts w:asciiTheme="minorHAnsi" w:eastAsia="Arial" w:hAnsiTheme="minorHAnsi" w:cs="Arial"/>
          <w:i/>
          <w:sz w:val="24"/>
          <w:szCs w:val="24"/>
        </w:rPr>
      </w:pPr>
      <w:r w:rsidRPr="00463CFC">
        <w:rPr>
          <w:rFonts w:asciiTheme="minorHAnsi" w:eastAsia="Arial" w:hAnsiTheme="minorHAnsi" w:cs="Arial"/>
          <w:b/>
          <w:i/>
          <w:sz w:val="24"/>
          <w:szCs w:val="24"/>
        </w:rPr>
        <w:lastRenderedPageBreak/>
        <w:t>Dovoljan (2)</w:t>
      </w:r>
      <w:r w:rsidRPr="00463CFC">
        <w:rPr>
          <w:rFonts w:asciiTheme="minorHAnsi" w:eastAsia="Arial" w:hAnsiTheme="minorHAnsi" w:cs="Arial"/>
          <w:i/>
          <w:sz w:val="24"/>
          <w:szCs w:val="24"/>
        </w:rPr>
        <w:t xml:space="preserve">      </w:t>
      </w:r>
    </w:p>
    <w:p w:rsidR="003F2034" w:rsidRPr="005248D6" w:rsidRDefault="005248D6" w:rsidP="003F2034">
      <w:pPr>
        <w:spacing w:after="0" w:line="251" w:lineRule="auto"/>
        <w:ind w:left="-5" w:right="202" w:hanging="10"/>
        <w:jc w:val="both"/>
        <w:rPr>
          <w:rFonts w:asciiTheme="minorHAnsi" w:eastAsia="Arial" w:hAnsiTheme="minorHAnsi" w:cs="Arial"/>
          <w:sz w:val="24"/>
          <w:szCs w:val="24"/>
        </w:rPr>
      </w:pPr>
      <w:r w:rsidRPr="005248D6">
        <w:rPr>
          <w:sz w:val="24"/>
          <w:szCs w:val="24"/>
        </w:rPr>
        <w:t>Učenik prepoznaje osnovne pojmove, za povezivanje novih znanja s već p</w:t>
      </w:r>
      <w:r>
        <w:rPr>
          <w:sz w:val="24"/>
          <w:szCs w:val="24"/>
        </w:rPr>
        <w:t>oznatim treba mu pomoć učiteljice</w:t>
      </w:r>
      <w:r w:rsidRPr="005248D6">
        <w:rPr>
          <w:sz w:val="24"/>
          <w:szCs w:val="24"/>
        </w:rPr>
        <w:t>. Ne može samostalno opisati procese ni izvući zaključke. Nije u stanju davati vlastite primjere.</w:t>
      </w:r>
    </w:p>
    <w:p w:rsidR="005248D6" w:rsidRDefault="005248D6" w:rsidP="00842176">
      <w:pPr>
        <w:spacing w:after="0" w:line="251" w:lineRule="auto"/>
        <w:ind w:left="-5" w:right="202" w:hanging="10"/>
        <w:jc w:val="both"/>
        <w:rPr>
          <w:rFonts w:asciiTheme="minorHAnsi" w:eastAsia="Arial" w:hAnsiTheme="minorHAnsi" w:cs="Arial"/>
          <w:b/>
          <w:i/>
          <w:sz w:val="24"/>
          <w:szCs w:val="24"/>
        </w:rPr>
      </w:pPr>
    </w:p>
    <w:p w:rsidR="00540861" w:rsidRPr="00463CFC" w:rsidRDefault="00540861" w:rsidP="00842176">
      <w:pPr>
        <w:spacing w:after="0" w:line="251" w:lineRule="auto"/>
        <w:ind w:left="-5" w:right="202" w:hanging="10"/>
        <w:jc w:val="both"/>
        <w:rPr>
          <w:rFonts w:asciiTheme="minorHAnsi" w:eastAsia="Arial" w:hAnsiTheme="minorHAnsi" w:cs="Arial"/>
          <w:i/>
          <w:sz w:val="24"/>
          <w:szCs w:val="24"/>
        </w:rPr>
      </w:pPr>
      <w:r w:rsidRPr="00463CFC">
        <w:rPr>
          <w:rFonts w:asciiTheme="minorHAnsi" w:eastAsia="Arial" w:hAnsiTheme="minorHAnsi" w:cs="Arial"/>
          <w:b/>
          <w:i/>
          <w:sz w:val="24"/>
          <w:szCs w:val="24"/>
        </w:rPr>
        <w:t>Nedovoljan (1)</w:t>
      </w:r>
      <w:r w:rsidRPr="00463CFC">
        <w:rPr>
          <w:rFonts w:asciiTheme="minorHAnsi" w:eastAsia="Arial" w:hAnsiTheme="minorHAnsi" w:cs="Arial"/>
          <w:i/>
          <w:sz w:val="24"/>
          <w:szCs w:val="24"/>
        </w:rPr>
        <w:t xml:space="preserve">   </w:t>
      </w:r>
    </w:p>
    <w:p w:rsidR="00540861" w:rsidRPr="008B4FC9" w:rsidRDefault="00540861" w:rsidP="00540861">
      <w:pPr>
        <w:spacing w:after="18" w:line="251" w:lineRule="auto"/>
        <w:ind w:left="-5" w:right="202" w:hanging="10"/>
        <w:jc w:val="both"/>
        <w:rPr>
          <w:rFonts w:asciiTheme="minorHAnsi" w:hAnsiTheme="minorHAnsi"/>
          <w:sz w:val="24"/>
          <w:szCs w:val="24"/>
        </w:rPr>
      </w:pPr>
      <w:r w:rsidRPr="008B4FC9">
        <w:rPr>
          <w:rFonts w:asciiTheme="minorHAnsi" w:eastAsia="Arial" w:hAnsiTheme="minorHAnsi" w:cs="Arial"/>
          <w:sz w:val="24"/>
          <w:szCs w:val="24"/>
        </w:rPr>
        <w:t>Ne odgovara na postavljena pitanja</w:t>
      </w:r>
      <w:r w:rsidR="005777B0">
        <w:rPr>
          <w:rFonts w:asciiTheme="minorHAnsi" w:eastAsia="Arial" w:hAnsiTheme="minorHAnsi" w:cs="Arial"/>
          <w:sz w:val="24"/>
          <w:szCs w:val="24"/>
        </w:rPr>
        <w:t>,</w:t>
      </w:r>
      <w:r w:rsidRPr="008B4FC9">
        <w:rPr>
          <w:rFonts w:asciiTheme="minorHAnsi" w:eastAsia="Arial" w:hAnsiTheme="minorHAnsi" w:cs="Arial"/>
          <w:sz w:val="24"/>
          <w:szCs w:val="24"/>
        </w:rPr>
        <w:t xml:space="preserve"> nije usvojio </w:t>
      </w:r>
      <w:r w:rsidR="005248D6">
        <w:rPr>
          <w:rFonts w:asciiTheme="minorHAnsi" w:eastAsia="Arial" w:hAnsiTheme="minorHAnsi" w:cs="Arial"/>
          <w:sz w:val="24"/>
          <w:szCs w:val="24"/>
        </w:rPr>
        <w:t>ključne</w:t>
      </w:r>
      <w:r w:rsidR="009C0167" w:rsidRPr="008B4FC9">
        <w:rPr>
          <w:rFonts w:asciiTheme="minorHAnsi" w:eastAsia="Arial" w:hAnsiTheme="minorHAnsi" w:cs="Arial"/>
          <w:sz w:val="24"/>
          <w:szCs w:val="24"/>
        </w:rPr>
        <w:t xml:space="preserve"> pojmov</w:t>
      </w:r>
      <w:r w:rsidR="005248D6">
        <w:rPr>
          <w:rFonts w:asciiTheme="minorHAnsi" w:eastAsia="Arial" w:hAnsiTheme="minorHAnsi" w:cs="Arial"/>
          <w:sz w:val="24"/>
          <w:szCs w:val="24"/>
        </w:rPr>
        <w:t>e</w:t>
      </w:r>
      <w:r w:rsidRPr="008B4FC9">
        <w:rPr>
          <w:rFonts w:asciiTheme="minorHAnsi" w:eastAsia="Arial" w:hAnsiTheme="minorHAnsi" w:cs="Arial"/>
          <w:sz w:val="24"/>
          <w:szCs w:val="24"/>
        </w:rPr>
        <w:t xml:space="preserve">. </w:t>
      </w:r>
      <w:r w:rsidR="005248D6">
        <w:rPr>
          <w:rFonts w:asciiTheme="minorHAnsi" w:eastAsia="Arial" w:hAnsiTheme="minorHAnsi" w:cs="Arial"/>
          <w:sz w:val="24"/>
          <w:szCs w:val="24"/>
        </w:rPr>
        <w:t>Niti uz pomoć učiteljice</w:t>
      </w:r>
      <w:r w:rsidR="009C0167" w:rsidRPr="008B4FC9">
        <w:rPr>
          <w:rFonts w:asciiTheme="minorHAnsi" w:eastAsia="Arial" w:hAnsiTheme="minorHAnsi" w:cs="Arial"/>
          <w:sz w:val="24"/>
          <w:szCs w:val="24"/>
        </w:rPr>
        <w:t xml:space="preserve"> ne navodi primjere niti može izvesti zaključke. Pogrešno </w:t>
      </w:r>
      <w:r w:rsidRPr="008B4FC9">
        <w:rPr>
          <w:rFonts w:asciiTheme="minorHAnsi" w:eastAsia="Arial" w:hAnsiTheme="minorHAnsi" w:cs="Arial"/>
          <w:sz w:val="24"/>
          <w:szCs w:val="24"/>
        </w:rPr>
        <w:t xml:space="preserve">opisuje biološke pojave i  procese. </w:t>
      </w:r>
      <w:r w:rsidR="009C0167" w:rsidRPr="008B4FC9">
        <w:rPr>
          <w:rFonts w:asciiTheme="minorHAnsi" w:eastAsia="Arial" w:hAnsiTheme="minorHAnsi" w:cs="Arial"/>
          <w:sz w:val="24"/>
          <w:szCs w:val="24"/>
        </w:rPr>
        <w:t xml:space="preserve">U radu nesamostalan. </w:t>
      </w:r>
      <w:r w:rsidR="00457B88" w:rsidRPr="008B4FC9">
        <w:rPr>
          <w:rFonts w:asciiTheme="minorHAnsi" w:eastAsia="Arial" w:hAnsiTheme="minorHAnsi" w:cs="Arial"/>
          <w:sz w:val="24"/>
          <w:szCs w:val="24"/>
        </w:rPr>
        <w:t>N</w:t>
      </w:r>
      <w:r w:rsidRPr="008B4FC9">
        <w:rPr>
          <w:rFonts w:asciiTheme="minorHAnsi" w:eastAsia="Arial" w:hAnsiTheme="minorHAnsi" w:cs="Arial"/>
          <w:sz w:val="24"/>
          <w:szCs w:val="24"/>
        </w:rPr>
        <w:t>e pokazuje volju za stjecanjem biološkog zn</w:t>
      </w:r>
      <w:r w:rsidR="00457B88" w:rsidRPr="008B4FC9">
        <w:rPr>
          <w:rFonts w:asciiTheme="minorHAnsi" w:eastAsia="Arial" w:hAnsiTheme="minorHAnsi" w:cs="Arial"/>
          <w:sz w:val="24"/>
          <w:szCs w:val="24"/>
        </w:rPr>
        <w:t>anja</w:t>
      </w:r>
      <w:r w:rsidR="00AC6FB6" w:rsidRPr="008B4FC9">
        <w:rPr>
          <w:rFonts w:asciiTheme="minorHAnsi" w:eastAsia="Arial" w:hAnsiTheme="minorHAnsi" w:cs="Arial"/>
          <w:sz w:val="24"/>
          <w:szCs w:val="24"/>
        </w:rPr>
        <w:t xml:space="preserve">, a uz to je </w:t>
      </w:r>
      <w:r w:rsidR="00457B88" w:rsidRPr="008B4FC9">
        <w:rPr>
          <w:rFonts w:asciiTheme="minorHAnsi" w:eastAsia="Arial" w:hAnsiTheme="minorHAnsi" w:cs="Arial"/>
          <w:sz w:val="24"/>
          <w:szCs w:val="24"/>
        </w:rPr>
        <w:t>i neaktivan na nastavi.</w:t>
      </w:r>
    </w:p>
    <w:p w:rsidR="00540861" w:rsidRDefault="00540861" w:rsidP="00540861">
      <w:pPr>
        <w:spacing w:after="0"/>
        <w:jc w:val="both"/>
      </w:pPr>
    </w:p>
    <w:p w:rsidR="0006173F" w:rsidRDefault="0006173F" w:rsidP="00645913">
      <w:pPr>
        <w:spacing w:after="0"/>
        <w:jc w:val="both"/>
        <w:rPr>
          <w:b/>
          <w:sz w:val="28"/>
          <w:szCs w:val="28"/>
        </w:rPr>
      </w:pPr>
    </w:p>
    <w:p w:rsidR="000043CF" w:rsidRPr="00540861" w:rsidRDefault="00285224" w:rsidP="00645913">
      <w:pPr>
        <w:spacing w:after="0"/>
        <w:jc w:val="both"/>
        <w:rPr>
          <w:sz w:val="28"/>
          <w:szCs w:val="28"/>
        </w:rPr>
      </w:pPr>
      <w:r w:rsidRPr="00540861">
        <w:rPr>
          <w:b/>
          <w:sz w:val="28"/>
          <w:szCs w:val="28"/>
        </w:rPr>
        <w:t>PIS</w:t>
      </w:r>
      <w:r w:rsidR="00D53573" w:rsidRPr="00540861">
        <w:rPr>
          <w:b/>
          <w:sz w:val="28"/>
          <w:szCs w:val="28"/>
        </w:rPr>
        <w:t>A</w:t>
      </w:r>
      <w:r w:rsidR="0006173F">
        <w:rPr>
          <w:b/>
          <w:sz w:val="28"/>
          <w:szCs w:val="28"/>
        </w:rPr>
        <w:t>NA PROVJERA</w:t>
      </w:r>
      <w:r w:rsidR="000043CF" w:rsidRPr="00540861">
        <w:rPr>
          <w:sz w:val="28"/>
          <w:szCs w:val="28"/>
        </w:rPr>
        <w:t xml:space="preserve"> </w:t>
      </w:r>
    </w:p>
    <w:p w:rsidR="00873939" w:rsidRPr="008B4FC9" w:rsidRDefault="000043CF" w:rsidP="00E455B2">
      <w:pPr>
        <w:pStyle w:val="ListParagraph"/>
        <w:numPr>
          <w:ilvl w:val="0"/>
          <w:numId w:val="4"/>
        </w:numPr>
        <w:spacing w:after="0"/>
        <w:jc w:val="both"/>
        <w:rPr>
          <w:sz w:val="24"/>
          <w:szCs w:val="24"/>
        </w:rPr>
      </w:pPr>
      <w:r w:rsidRPr="008B4FC9">
        <w:rPr>
          <w:sz w:val="24"/>
          <w:szCs w:val="24"/>
        </w:rPr>
        <w:t>Ocjenjuje</w:t>
      </w:r>
      <w:r w:rsidR="00C90345" w:rsidRPr="008B4FC9">
        <w:rPr>
          <w:sz w:val="24"/>
          <w:szCs w:val="24"/>
        </w:rPr>
        <w:t xml:space="preserve"> se znanje putem </w:t>
      </w:r>
      <w:r w:rsidR="00285224" w:rsidRPr="008B4FC9">
        <w:rPr>
          <w:sz w:val="24"/>
          <w:szCs w:val="24"/>
        </w:rPr>
        <w:t>pisanih provjera</w:t>
      </w:r>
      <w:r w:rsidRPr="008B4FC9">
        <w:rPr>
          <w:sz w:val="24"/>
          <w:szCs w:val="24"/>
        </w:rPr>
        <w:t xml:space="preserve"> (do 40 minuta)</w:t>
      </w:r>
      <w:r w:rsidR="00285224" w:rsidRPr="008B4FC9">
        <w:rPr>
          <w:sz w:val="24"/>
          <w:szCs w:val="24"/>
        </w:rPr>
        <w:t xml:space="preserve"> prema nastavnom planu i programu</w:t>
      </w:r>
      <w:r w:rsidR="00E455B2" w:rsidRPr="008B4FC9">
        <w:rPr>
          <w:sz w:val="24"/>
          <w:szCs w:val="24"/>
        </w:rPr>
        <w:t xml:space="preserve"> te</w:t>
      </w:r>
      <w:r w:rsidR="00C90345" w:rsidRPr="008B4FC9">
        <w:rPr>
          <w:sz w:val="24"/>
          <w:szCs w:val="24"/>
        </w:rPr>
        <w:t xml:space="preserve"> </w:t>
      </w:r>
      <w:r w:rsidR="00215663" w:rsidRPr="008B4FC9">
        <w:rPr>
          <w:sz w:val="24"/>
          <w:szCs w:val="24"/>
        </w:rPr>
        <w:t>vremeniku pisanih provjera</w:t>
      </w:r>
      <w:r w:rsidR="00873939" w:rsidRPr="008B4FC9">
        <w:rPr>
          <w:sz w:val="24"/>
          <w:szCs w:val="24"/>
        </w:rPr>
        <w:t>, a</w:t>
      </w:r>
      <w:r w:rsidR="00215663" w:rsidRPr="008B4FC9">
        <w:rPr>
          <w:sz w:val="24"/>
          <w:szCs w:val="24"/>
        </w:rPr>
        <w:t xml:space="preserve"> sukladno Pravilniku o načinima</w:t>
      </w:r>
      <w:r w:rsidRPr="008B4FC9">
        <w:rPr>
          <w:sz w:val="24"/>
          <w:szCs w:val="24"/>
        </w:rPr>
        <w:t>,</w:t>
      </w:r>
      <w:r w:rsidR="00215663" w:rsidRPr="008B4FC9">
        <w:rPr>
          <w:sz w:val="24"/>
          <w:szCs w:val="24"/>
        </w:rPr>
        <w:t xml:space="preserve"> postupcima i elementima vrednovanja učenika u osnovnoj školi</w:t>
      </w:r>
      <w:r w:rsidR="00873939" w:rsidRPr="008B4FC9">
        <w:rPr>
          <w:sz w:val="24"/>
          <w:szCs w:val="24"/>
        </w:rPr>
        <w:t>.</w:t>
      </w:r>
    </w:p>
    <w:p w:rsidR="00873939" w:rsidRPr="008B4FC9" w:rsidRDefault="00873939" w:rsidP="00E455B2">
      <w:pPr>
        <w:pStyle w:val="ListParagraph"/>
        <w:numPr>
          <w:ilvl w:val="0"/>
          <w:numId w:val="4"/>
        </w:numPr>
        <w:spacing w:after="0"/>
        <w:jc w:val="both"/>
        <w:rPr>
          <w:sz w:val="24"/>
          <w:szCs w:val="24"/>
        </w:rPr>
      </w:pPr>
      <w:r w:rsidRPr="008B4FC9">
        <w:rPr>
          <w:sz w:val="24"/>
          <w:szCs w:val="24"/>
        </w:rPr>
        <w:t>Pisana provjera provodi se</w:t>
      </w:r>
      <w:r w:rsidR="00215663" w:rsidRPr="008B4FC9">
        <w:rPr>
          <w:sz w:val="24"/>
          <w:szCs w:val="24"/>
        </w:rPr>
        <w:t xml:space="preserve"> </w:t>
      </w:r>
      <w:r w:rsidR="00C90345" w:rsidRPr="008B4FC9">
        <w:rPr>
          <w:sz w:val="24"/>
          <w:szCs w:val="24"/>
        </w:rPr>
        <w:t xml:space="preserve">nakon </w:t>
      </w:r>
      <w:r w:rsidR="000043CF" w:rsidRPr="008B4FC9">
        <w:rPr>
          <w:sz w:val="24"/>
          <w:szCs w:val="24"/>
        </w:rPr>
        <w:t xml:space="preserve">obrađenih, </w:t>
      </w:r>
      <w:r w:rsidR="00C90345" w:rsidRPr="008B4FC9">
        <w:rPr>
          <w:sz w:val="24"/>
          <w:szCs w:val="24"/>
        </w:rPr>
        <w:t>ponovljenih i uvježbanih nastavnih sadržaja</w:t>
      </w:r>
      <w:r w:rsidRPr="008B4FC9">
        <w:rPr>
          <w:sz w:val="24"/>
          <w:szCs w:val="24"/>
        </w:rPr>
        <w:t>.</w:t>
      </w:r>
      <w:r w:rsidR="00C90345" w:rsidRPr="008B4FC9">
        <w:rPr>
          <w:sz w:val="24"/>
          <w:szCs w:val="24"/>
        </w:rPr>
        <w:t xml:space="preserve"> </w:t>
      </w:r>
    </w:p>
    <w:p w:rsidR="00873939" w:rsidRPr="008B4FC9" w:rsidRDefault="00873939" w:rsidP="00E455B2">
      <w:pPr>
        <w:pStyle w:val="ListParagraph"/>
        <w:numPr>
          <w:ilvl w:val="0"/>
          <w:numId w:val="4"/>
        </w:numPr>
        <w:spacing w:after="0"/>
        <w:jc w:val="both"/>
        <w:rPr>
          <w:sz w:val="24"/>
          <w:szCs w:val="24"/>
        </w:rPr>
      </w:pPr>
      <w:r w:rsidRPr="008B4FC9">
        <w:rPr>
          <w:sz w:val="24"/>
          <w:szCs w:val="24"/>
        </w:rPr>
        <w:t xml:space="preserve">Moguće su </w:t>
      </w:r>
      <w:r w:rsidR="004573B9" w:rsidRPr="008B4FC9">
        <w:rPr>
          <w:sz w:val="24"/>
          <w:szCs w:val="24"/>
        </w:rPr>
        <w:t xml:space="preserve">dvije </w:t>
      </w:r>
      <w:r w:rsidR="00C90345" w:rsidRPr="008B4FC9">
        <w:rPr>
          <w:sz w:val="24"/>
          <w:szCs w:val="24"/>
        </w:rPr>
        <w:t xml:space="preserve">pisane provjere u prvom polugodištu i </w:t>
      </w:r>
      <w:r w:rsidR="000043CF" w:rsidRPr="008B4FC9">
        <w:rPr>
          <w:sz w:val="24"/>
          <w:szCs w:val="24"/>
        </w:rPr>
        <w:t xml:space="preserve">dvije do </w:t>
      </w:r>
      <w:r w:rsidR="00C90345" w:rsidRPr="008B4FC9">
        <w:rPr>
          <w:sz w:val="24"/>
          <w:szCs w:val="24"/>
        </w:rPr>
        <w:t>tri pisan</w:t>
      </w:r>
      <w:r w:rsidRPr="008B4FC9">
        <w:rPr>
          <w:sz w:val="24"/>
          <w:szCs w:val="24"/>
        </w:rPr>
        <w:t>e provjere u drugom polugodištu</w:t>
      </w:r>
      <w:r w:rsidR="00215663" w:rsidRPr="008B4FC9">
        <w:rPr>
          <w:sz w:val="24"/>
          <w:szCs w:val="24"/>
        </w:rPr>
        <w:t>.</w:t>
      </w:r>
    </w:p>
    <w:p w:rsidR="006405F2" w:rsidRDefault="00215663" w:rsidP="00E455B2">
      <w:pPr>
        <w:pStyle w:val="ListParagraph"/>
        <w:numPr>
          <w:ilvl w:val="0"/>
          <w:numId w:val="4"/>
        </w:numPr>
        <w:spacing w:after="0"/>
        <w:jc w:val="both"/>
        <w:rPr>
          <w:sz w:val="24"/>
          <w:szCs w:val="24"/>
        </w:rPr>
      </w:pPr>
      <w:r w:rsidRPr="006405F2">
        <w:rPr>
          <w:sz w:val="24"/>
          <w:szCs w:val="24"/>
        </w:rPr>
        <w:t>Pisani ispit ocjenjuje se na osnovu postignutog broja bodova. Broj bodova je osnova za određivanje brojčane ocjene</w:t>
      </w:r>
      <w:r w:rsidR="006405F2" w:rsidRPr="006405F2">
        <w:rPr>
          <w:sz w:val="24"/>
          <w:szCs w:val="24"/>
        </w:rPr>
        <w:t>.</w:t>
      </w:r>
    </w:p>
    <w:p w:rsidR="00215663" w:rsidRPr="006405F2" w:rsidRDefault="00215663" w:rsidP="00E455B2">
      <w:pPr>
        <w:pStyle w:val="ListParagraph"/>
        <w:numPr>
          <w:ilvl w:val="0"/>
          <w:numId w:val="4"/>
        </w:numPr>
        <w:spacing w:after="0"/>
        <w:jc w:val="both"/>
        <w:rPr>
          <w:sz w:val="24"/>
          <w:szCs w:val="24"/>
        </w:rPr>
      </w:pPr>
      <w:r w:rsidRPr="006405F2">
        <w:rPr>
          <w:sz w:val="24"/>
          <w:szCs w:val="24"/>
        </w:rPr>
        <w:t>Ispravljanje ocjena iz pisanog ispita potrebno je realizirati u roku od dva tjedna usmenim putem. Učenik se može javiti sam za ispravljanje ocjena. Ukoliko nije ispravio ocjenu u predviđenom roku, taj se rok produžuje.</w:t>
      </w:r>
    </w:p>
    <w:p w:rsidR="00540861" w:rsidRDefault="00540861" w:rsidP="00540861">
      <w:pPr>
        <w:spacing w:after="0"/>
        <w:jc w:val="both"/>
      </w:pPr>
    </w:p>
    <w:p w:rsidR="00670247" w:rsidRPr="003226DD" w:rsidRDefault="00670247" w:rsidP="00670247">
      <w:pPr>
        <w:spacing w:after="18" w:line="251" w:lineRule="auto"/>
        <w:ind w:left="-5" w:right="202" w:hanging="10"/>
        <w:jc w:val="both"/>
        <w:rPr>
          <w:rFonts w:asciiTheme="minorHAnsi" w:eastAsia="Arial" w:hAnsiTheme="minorHAnsi" w:cs="Arial"/>
          <w:b/>
          <w:i/>
          <w:sz w:val="28"/>
          <w:szCs w:val="28"/>
        </w:rPr>
      </w:pPr>
      <w:r w:rsidRPr="003226DD">
        <w:rPr>
          <w:rFonts w:asciiTheme="minorHAnsi" w:eastAsia="Times New Roman" w:hAnsiTheme="minorHAnsi" w:cs="Arial"/>
          <w:b/>
          <w:bCs/>
          <w:sz w:val="28"/>
          <w:szCs w:val="28"/>
          <w:u w:val="single"/>
        </w:rPr>
        <w:t xml:space="preserve">Kriteriji </w:t>
      </w:r>
      <w:r>
        <w:rPr>
          <w:rFonts w:asciiTheme="minorHAnsi" w:eastAsia="Times New Roman" w:hAnsiTheme="minorHAnsi" w:cs="Arial"/>
          <w:b/>
          <w:bCs/>
          <w:sz w:val="28"/>
          <w:szCs w:val="28"/>
          <w:u w:val="single"/>
        </w:rPr>
        <w:t>pisan</w:t>
      </w:r>
      <w:r w:rsidRPr="003226DD">
        <w:rPr>
          <w:rFonts w:asciiTheme="minorHAnsi" w:eastAsia="Times New Roman" w:hAnsiTheme="minorHAnsi" w:cs="Arial"/>
          <w:b/>
          <w:bCs/>
          <w:sz w:val="28"/>
          <w:szCs w:val="28"/>
          <w:u w:val="single"/>
        </w:rPr>
        <w:t>og ocjenjivanja</w:t>
      </w:r>
      <w:r w:rsidRPr="003226DD">
        <w:rPr>
          <w:rFonts w:asciiTheme="minorHAnsi" w:eastAsia="Arial" w:hAnsiTheme="minorHAnsi" w:cs="Arial"/>
          <w:b/>
          <w:i/>
          <w:sz w:val="28"/>
          <w:szCs w:val="28"/>
        </w:rPr>
        <w:t xml:space="preserve"> </w:t>
      </w:r>
    </w:p>
    <w:p w:rsidR="00540861" w:rsidRDefault="00540861" w:rsidP="00540861">
      <w:pPr>
        <w:spacing w:after="0"/>
        <w:jc w:val="both"/>
      </w:pPr>
      <w:r>
        <w:t xml:space="preserve">     </w:t>
      </w:r>
    </w:p>
    <w:tbl>
      <w:tblPr>
        <w:tblStyle w:val="TableGrid"/>
        <w:tblW w:w="6121" w:type="dxa"/>
        <w:tblInd w:w="357" w:type="dxa"/>
        <w:tblCellMar>
          <w:top w:w="9" w:type="dxa"/>
          <w:left w:w="108" w:type="dxa"/>
          <w:right w:w="115" w:type="dxa"/>
        </w:tblCellMar>
        <w:tblLook w:val="04A0" w:firstRow="1" w:lastRow="0" w:firstColumn="1" w:lastColumn="0" w:noHBand="0" w:noVBand="1"/>
      </w:tblPr>
      <w:tblGrid>
        <w:gridCol w:w="3601"/>
        <w:gridCol w:w="2520"/>
      </w:tblGrid>
      <w:tr w:rsidR="00540861" w:rsidTr="00026AEF">
        <w:trPr>
          <w:trHeight w:val="516"/>
        </w:trPr>
        <w:tc>
          <w:tcPr>
            <w:tcW w:w="3601" w:type="dxa"/>
            <w:tcBorders>
              <w:top w:val="outset" w:sz="6" w:space="0" w:color="auto"/>
              <w:left w:val="outset" w:sz="6" w:space="0" w:color="auto"/>
              <w:bottom w:val="outset" w:sz="6" w:space="0" w:color="auto"/>
              <w:right w:val="outset" w:sz="6" w:space="0" w:color="auto"/>
            </w:tcBorders>
            <w:vAlign w:val="center"/>
          </w:tcPr>
          <w:p w:rsidR="00540861" w:rsidRPr="007473AE" w:rsidRDefault="00540861" w:rsidP="00026AEF">
            <w:pPr>
              <w:spacing w:beforeAutospacing="1" w:afterAutospacing="1"/>
              <w:jc w:val="center"/>
              <w:rPr>
                <w:rFonts w:ascii="Arial" w:eastAsia="Times New Roman" w:hAnsi="Arial" w:cs="Arial"/>
                <w:b/>
                <w:bCs/>
                <w:sz w:val="20"/>
                <w:szCs w:val="20"/>
              </w:rPr>
            </w:pPr>
            <w:r w:rsidRPr="007473AE">
              <w:rPr>
                <w:rFonts w:ascii="Arial" w:eastAsia="Times New Roman" w:hAnsi="Arial" w:cs="Arial"/>
                <w:b/>
                <w:bCs/>
                <w:sz w:val="20"/>
                <w:szCs w:val="20"/>
              </w:rPr>
              <w:t>POSTOCI</w:t>
            </w:r>
            <w:r w:rsidR="00390A95">
              <w:rPr>
                <w:rFonts w:ascii="Arial" w:eastAsia="Times New Roman" w:hAnsi="Arial" w:cs="Arial"/>
                <w:b/>
                <w:bCs/>
                <w:sz w:val="20"/>
                <w:szCs w:val="20"/>
              </w:rPr>
              <w:t xml:space="preserve">  </w:t>
            </w:r>
            <w:r w:rsidRPr="007473AE">
              <w:rPr>
                <w:rFonts w:ascii="Arial" w:eastAsia="Times New Roman" w:hAnsi="Arial" w:cs="Arial"/>
                <w:b/>
                <w:bCs/>
                <w:sz w:val="20"/>
                <w:szCs w:val="20"/>
              </w:rPr>
              <w:t>RIJEŠENOSTI</w:t>
            </w:r>
            <w:r w:rsidR="00390A95">
              <w:rPr>
                <w:rFonts w:ascii="Arial" w:eastAsia="Times New Roman" w:hAnsi="Arial" w:cs="Arial"/>
                <w:b/>
                <w:bCs/>
                <w:sz w:val="20"/>
                <w:szCs w:val="20"/>
              </w:rPr>
              <w:t xml:space="preserve"> </w:t>
            </w:r>
            <w:r w:rsidRPr="007473AE">
              <w:rPr>
                <w:rFonts w:ascii="Arial" w:eastAsia="Times New Roman" w:hAnsi="Arial" w:cs="Arial"/>
                <w:b/>
                <w:bCs/>
                <w:sz w:val="20"/>
                <w:szCs w:val="20"/>
              </w:rPr>
              <w:t xml:space="preserve"> PISANE PROVJERE</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7473AE" w:rsidRDefault="00540861" w:rsidP="00026AEF">
            <w:pPr>
              <w:spacing w:beforeAutospacing="1" w:afterAutospacing="1"/>
              <w:jc w:val="center"/>
              <w:rPr>
                <w:rFonts w:ascii="Arial" w:eastAsia="Times New Roman" w:hAnsi="Arial" w:cs="Arial"/>
                <w:b/>
                <w:sz w:val="20"/>
                <w:szCs w:val="20"/>
              </w:rPr>
            </w:pPr>
            <w:r w:rsidRPr="007473AE">
              <w:rPr>
                <w:rFonts w:ascii="Arial" w:eastAsia="Times New Roman" w:hAnsi="Arial" w:cs="Arial"/>
                <w:b/>
                <w:bCs/>
                <w:sz w:val="20"/>
                <w:szCs w:val="20"/>
              </w:rPr>
              <w:t>OCJENA</w:t>
            </w:r>
          </w:p>
        </w:tc>
      </w:tr>
      <w:tr w:rsidR="00540861" w:rsidTr="00026AEF">
        <w:trPr>
          <w:trHeight w:val="264"/>
        </w:trPr>
        <w:tc>
          <w:tcPr>
            <w:tcW w:w="3601" w:type="dxa"/>
            <w:tcBorders>
              <w:top w:val="outset" w:sz="6" w:space="0" w:color="auto"/>
              <w:left w:val="outset" w:sz="6" w:space="0" w:color="auto"/>
              <w:bottom w:val="outset" w:sz="6" w:space="0" w:color="auto"/>
              <w:right w:val="outset" w:sz="6" w:space="0" w:color="auto"/>
            </w:tcBorders>
            <w:vAlign w:val="center"/>
          </w:tcPr>
          <w:p w:rsidR="00540861" w:rsidRPr="005E7F59" w:rsidRDefault="00540861" w:rsidP="00026AEF">
            <w:pPr>
              <w:spacing w:beforeAutospacing="1" w:afterAutospacing="1"/>
              <w:jc w:val="center"/>
              <w:rPr>
                <w:rFonts w:ascii="Arial" w:eastAsia="Times New Roman" w:hAnsi="Arial" w:cs="Arial"/>
                <w:bCs/>
                <w:sz w:val="24"/>
                <w:szCs w:val="24"/>
              </w:rPr>
            </w:pPr>
            <w:r w:rsidRPr="00D009B7">
              <w:rPr>
                <w:rFonts w:ascii="Arial" w:eastAsia="Times New Roman" w:hAnsi="Arial" w:cs="Arial"/>
                <w:bCs/>
                <w:sz w:val="24"/>
                <w:szCs w:val="24"/>
              </w:rPr>
              <w:t xml:space="preserve">100 </w:t>
            </w:r>
            <w:r>
              <w:rPr>
                <w:rFonts w:ascii="Arial" w:eastAsia="Times New Roman" w:hAnsi="Arial" w:cs="Arial"/>
                <w:bCs/>
                <w:sz w:val="24"/>
                <w:szCs w:val="24"/>
              </w:rPr>
              <w:t>- 90</w:t>
            </w:r>
            <w:r w:rsidRPr="00D009B7">
              <w:rPr>
                <w:rFonts w:ascii="Arial" w:eastAsia="Times New Roman" w:hAnsi="Arial" w:cs="Arial"/>
                <w:bCs/>
                <w:sz w:val="24"/>
                <w:szCs w:val="24"/>
              </w:rPr>
              <w:t xml:space="preserve"> %</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D009B7" w:rsidRDefault="00540861" w:rsidP="00026AEF">
            <w:pPr>
              <w:spacing w:beforeAutospacing="1" w:afterAutospacing="1"/>
              <w:jc w:val="center"/>
              <w:rPr>
                <w:rFonts w:ascii="Arial" w:eastAsia="Times New Roman" w:hAnsi="Arial" w:cs="Arial"/>
                <w:sz w:val="24"/>
                <w:szCs w:val="24"/>
              </w:rPr>
            </w:pPr>
            <w:r w:rsidRPr="00D009B7">
              <w:rPr>
                <w:rFonts w:ascii="Arial" w:eastAsia="Times New Roman" w:hAnsi="Arial" w:cs="Arial"/>
                <w:bCs/>
                <w:sz w:val="24"/>
                <w:szCs w:val="24"/>
              </w:rPr>
              <w:t>odličan (5)</w:t>
            </w:r>
          </w:p>
        </w:tc>
      </w:tr>
      <w:tr w:rsidR="00540861" w:rsidTr="00026AEF">
        <w:trPr>
          <w:trHeight w:val="264"/>
        </w:trPr>
        <w:tc>
          <w:tcPr>
            <w:tcW w:w="3601" w:type="dxa"/>
            <w:tcBorders>
              <w:top w:val="outset" w:sz="6" w:space="0" w:color="auto"/>
              <w:left w:val="outset" w:sz="6" w:space="0" w:color="auto"/>
              <w:bottom w:val="outset" w:sz="6" w:space="0" w:color="auto"/>
              <w:right w:val="outset" w:sz="6" w:space="0" w:color="auto"/>
            </w:tcBorders>
            <w:vAlign w:val="center"/>
          </w:tcPr>
          <w:p w:rsidR="00540861" w:rsidRPr="005E7F59" w:rsidRDefault="00540861" w:rsidP="00026AEF">
            <w:pPr>
              <w:spacing w:beforeAutospacing="1" w:afterAutospacing="1"/>
              <w:jc w:val="center"/>
              <w:rPr>
                <w:rFonts w:ascii="Arial" w:eastAsia="Times New Roman" w:hAnsi="Arial" w:cs="Arial"/>
                <w:bCs/>
                <w:sz w:val="24"/>
                <w:szCs w:val="24"/>
              </w:rPr>
            </w:pPr>
            <w:r>
              <w:rPr>
                <w:rFonts w:ascii="Arial" w:eastAsia="Times New Roman" w:hAnsi="Arial" w:cs="Arial"/>
                <w:bCs/>
                <w:sz w:val="24"/>
                <w:szCs w:val="24"/>
              </w:rPr>
              <w:t xml:space="preserve">   89</w:t>
            </w:r>
            <w:r w:rsidRPr="00D009B7">
              <w:rPr>
                <w:rFonts w:ascii="Arial" w:eastAsia="Times New Roman" w:hAnsi="Arial" w:cs="Arial"/>
                <w:bCs/>
                <w:sz w:val="24"/>
                <w:szCs w:val="24"/>
              </w:rPr>
              <w:t xml:space="preserve"> </w:t>
            </w:r>
            <w:r>
              <w:rPr>
                <w:rFonts w:ascii="Arial" w:eastAsia="Times New Roman" w:hAnsi="Arial" w:cs="Arial"/>
                <w:bCs/>
                <w:sz w:val="24"/>
                <w:szCs w:val="24"/>
              </w:rPr>
              <w:t>-</w:t>
            </w:r>
            <w:r w:rsidRPr="00D009B7">
              <w:rPr>
                <w:rFonts w:ascii="Arial" w:eastAsia="Times New Roman" w:hAnsi="Arial" w:cs="Arial"/>
                <w:bCs/>
                <w:sz w:val="24"/>
                <w:szCs w:val="24"/>
              </w:rPr>
              <w:t xml:space="preserve"> </w:t>
            </w:r>
            <w:r w:rsidR="00A92C10">
              <w:rPr>
                <w:rFonts w:ascii="Arial" w:eastAsia="Times New Roman" w:hAnsi="Arial" w:cs="Arial"/>
                <w:bCs/>
                <w:sz w:val="24"/>
                <w:szCs w:val="24"/>
              </w:rPr>
              <w:t>77</w:t>
            </w:r>
            <w:r>
              <w:rPr>
                <w:rFonts w:ascii="Arial" w:eastAsia="Times New Roman" w:hAnsi="Arial" w:cs="Arial"/>
                <w:bCs/>
                <w:sz w:val="24"/>
                <w:szCs w:val="24"/>
              </w:rPr>
              <w:t xml:space="preserve"> </w:t>
            </w:r>
            <w:r w:rsidRPr="00D009B7">
              <w:rPr>
                <w:rFonts w:ascii="Arial" w:eastAsia="Times New Roman" w:hAnsi="Arial" w:cs="Arial"/>
                <w:bCs/>
                <w:sz w:val="24"/>
                <w:szCs w:val="24"/>
              </w:rPr>
              <w:t xml:space="preserve"> %</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D009B7" w:rsidRDefault="00540861" w:rsidP="00026AEF">
            <w:pPr>
              <w:spacing w:beforeAutospacing="1" w:afterAutospacing="1"/>
              <w:jc w:val="center"/>
              <w:rPr>
                <w:rFonts w:ascii="Arial" w:eastAsia="Times New Roman" w:hAnsi="Arial" w:cs="Arial"/>
                <w:sz w:val="24"/>
                <w:szCs w:val="24"/>
              </w:rPr>
            </w:pPr>
            <w:r w:rsidRPr="00D009B7">
              <w:rPr>
                <w:rFonts w:ascii="Arial" w:eastAsia="Times New Roman" w:hAnsi="Arial" w:cs="Arial"/>
                <w:bCs/>
                <w:sz w:val="24"/>
                <w:szCs w:val="24"/>
              </w:rPr>
              <w:t>vrlo dobar (4)</w:t>
            </w:r>
          </w:p>
        </w:tc>
      </w:tr>
      <w:tr w:rsidR="00540861" w:rsidTr="00026AEF">
        <w:trPr>
          <w:trHeight w:val="262"/>
        </w:trPr>
        <w:tc>
          <w:tcPr>
            <w:tcW w:w="3601" w:type="dxa"/>
            <w:tcBorders>
              <w:top w:val="outset" w:sz="6" w:space="0" w:color="auto"/>
              <w:left w:val="outset" w:sz="6" w:space="0" w:color="auto"/>
              <w:bottom w:val="outset" w:sz="6" w:space="0" w:color="auto"/>
              <w:right w:val="outset" w:sz="6" w:space="0" w:color="auto"/>
            </w:tcBorders>
            <w:vAlign w:val="center"/>
          </w:tcPr>
          <w:p w:rsidR="00540861" w:rsidRPr="005E7F59" w:rsidRDefault="00AB3EAB" w:rsidP="00026AEF">
            <w:pPr>
              <w:spacing w:beforeAutospacing="1" w:afterAutospacing="1"/>
              <w:jc w:val="center"/>
              <w:rPr>
                <w:rFonts w:ascii="Arial" w:eastAsia="Times New Roman" w:hAnsi="Arial" w:cs="Arial"/>
                <w:bCs/>
                <w:sz w:val="24"/>
                <w:szCs w:val="24"/>
              </w:rPr>
            </w:pPr>
            <w:r>
              <w:rPr>
                <w:rFonts w:ascii="Arial" w:eastAsia="Times New Roman" w:hAnsi="Arial" w:cs="Arial"/>
                <w:bCs/>
                <w:sz w:val="24"/>
                <w:szCs w:val="24"/>
              </w:rPr>
              <w:t xml:space="preserve">  </w:t>
            </w:r>
            <w:r w:rsidR="00A3531F">
              <w:rPr>
                <w:rFonts w:ascii="Arial" w:eastAsia="Times New Roman" w:hAnsi="Arial" w:cs="Arial"/>
                <w:bCs/>
                <w:sz w:val="24"/>
                <w:szCs w:val="24"/>
              </w:rPr>
              <w:t>7</w:t>
            </w:r>
            <w:r w:rsidR="00A92C10">
              <w:rPr>
                <w:rFonts w:ascii="Arial" w:eastAsia="Times New Roman" w:hAnsi="Arial" w:cs="Arial"/>
                <w:bCs/>
                <w:sz w:val="24"/>
                <w:szCs w:val="24"/>
              </w:rPr>
              <w:t>6</w:t>
            </w:r>
            <w:r w:rsidR="00D7630A">
              <w:rPr>
                <w:rFonts w:ascii="Arial" w:eastAsia="Times New Roman" w:hAnsi="Arial" w:cs="Arial"/>
                <w:bCs/>
                <w:sz w:val="24"/>
                <w:szCs w:val="24"/>
              </w:rPr>
              <w:t xml:space="preserve"> - 62</w:t>
            </w:r>
            <w:r w:rsidR="00540861" w:rsidRPr="00D009B7">
              <w:rPr>
                <w:rFonts w:ascii="Arial" w:eastAsia="Times New Roman" w:hAnsi="Arial" w:cs="Arial"/>
                <w:bCs/>
                <w:sz w:val="24"/>
                <w:szCs w:val="24"/>
              </w:rPr>
              <w:t xml:space="preserve"> %</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D009B7" w:rsidRDefault="00540861" w:rsidP="00026AEF">
            <w:pPr>
              <w:spacing w:beforeAutospacing="1" w:afterAutospacing="1"/>
              <w:jc w:val="center"/>
              <w:rPr>
                <w:rFonts w:ascii="Arial" w:eastAsia="Times New Roman" w:hAnsi="Arial" w:cs="Arial"/>
                <w:sz w:val="24"/>
                <w:szCs w:val="24"/>
              </w:rPr>
            </w:pPr>
            <w:r w:rsidRPr="00D009B7">
              <w:rPr>
                <w:rFonts w:ascii="Arial" w:eastAsia="Times New Roman" w:hAnsi="Arial" w:cs="Arial"/>
                <w:bCs/>
                <w:sz w:val="24"/>
                <w:szCs w:val="24"/>
              </w:rPr>
              <w:t>dobar (3)</w:t>
            </w:r>
          </w:p>
        </w:tc>
      </w:tr>
      <w:tr w:rsidR="00540861" w:rsidTr="00026AEF">
        <w:trPr>
          <w:trHeight w:val="264"/>
        </w:trPr>
        <w:tc>
          <w:tcPr>
            <w:tcW w:w="3601" w:type="dxa"/>
            <w:tcBorders>
              <w:top w:val="outset" w:sz="6" w:space="0" w:color="auto"/>
              <w:left w:val="outset" w:sz="6" w:space="0" w:color="auto"/>
              <w:bottom w:val="outset" w:sz="6" w:space="0" w:color="auto"/>
              <w:right w:val="outset" w:sz="6" w:space="0" w:color="auto"/>
            </w:tcBorders>
            <w:vAlign w:val="center"/>
          </w:tcPr>
          <w:p w:rsidR="00540861" w:rsidRPr="005E7F59" w:rsidRDefault="00540861" w:rsidP="003A0408">
            <w:pPr>
              <w:spacing w:beforeAutospacing="1" w:afterAutospacing="1"/>
              <w:jc w:val="center"/>
              <w:rPr>
                <w:rFonts w:ascii="Arial" w:eastAsia="Times New Roman" w:hAnsi="Arial" w:cs="Arial"/>
                <w:bCs/>
                <w:sz w:val="24"/>
                <w:szCs w:val="24"/>
              </w:rPr>
            </w:pPr>
            <w:r>
              <w:rPr>
                <w:rFonts w:ascii="Arial" w:eastAsia="Times New Roman" w:hAnsi="Arial" w:cs="Arial"/>
                <w:bCs/>
                <w:sz w:val="24"/>
                <w:szCs w:val="24"/>
              </w:rPr>
              <w:t xml:space="preserve">  </w:t>
            </w:r>
            <w:r w:rsidR="003A0408">
              <w:rPr>
                <w:rFonts w:ascii="Arial" w:eastAsia="Times New Roman" w:hAnsi="Arial" w:cs="Arial"/>
                <w:bCs/>
                <w:sz w:val="24"/>
                <w:szCs w:val="24"/>
              </w:rPr>
              <w:t>61</w:t>
            </w:r>
            <w:r>
              <w:rPr>
                <w:rFonts w:ascii="Arial" w:eastAsia="Times New Roman" w:hAnsi="Arial" w:cs="Arial"/>
                <w:bCs/>
                <w:sz w:val="24"/>
                <w:szCs w:val="24"/>
              </w:rPr>
              <w:t xml:space="preserve"> - 5</w:t>
            </w:r>
            <w:r w:rsidR="00A3531F">
              <w:rPr>
                <w:rFonts w:ascii="Arial" w:eastAsia="Times New Roman" w:hAnsi="Arial" w:cs="Arial"/>
                <w:bCs/>
                <w:sz w:val="24"/>
                <w:szCs w:val="24"/>
              </w:rPr>
              <w:t>0</w:t>
            </w:r>
            <w:r w:rsidRPr="00D009B7">
              <w:rPr>
                <w:rFonts w:ascii="Arial" w:eastAsia="Times New Roman" w:hAnsi="Arial" w:cs="Arial"/>
                <w:bCs/>
                <w:sz w:val="24"/>
                <w:szCs w:val="24"/>
              </w:rPr>
              <w:t xml:space="preserve"> %</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D009B7" w:rsidRDefault="00540861" w:rsidP="00026AEF">
            <w:pPr>
              <w:spacing w:beforeAutospacing="1" w:afterAutospacing="1"/>
              <w:jc w:val="center"/>
              <w:rPr>
                <w:rFonts w:ascii="Arial" w:eastAsia="Times New Roman" w:hAnsi="Arial" w:cs="Arial"/>
                <w:sz w:val="24"/>
                <w:szCs w:val="24"/>
              </w:rPr>
            </w:pPr>
            <w:r w:rsidRPr="00D009B7">
              <w:rPr>
                <w:rFonts w:ascii="Arial" w:eastAsia="Times New Roman" w:hAnsi="Arial" w:cs="Arial"/>
                <w:bCs/>
                <w:sz w:val="24"/>
                <w:szCs w:val="24"/>
              </w:rPr>
              <w:t>dovoljan (2)</w:t>
            </w:r>
          </w:p>
        </w:tc>
      </w:tr>
      <w:tr w:rsidR="00540861" w:rsidTr="00026AEF">
        <w:trPr>
          <w:trHeight w:val="262"/>
        </w:trPr>
        <w:tc>
          <w:tcPr>
            <w:tcW w:w="3601" w:type="dxa"/>
            <w:tcBorders>
              <w:top w:val="outset" w:sz="6" w:space="0" w:color="auto"/>
              <w:left w:val="outset" w:sz="6" w:space="0" w:color="auto"/>
              <w:bottom w:val="outset" w:sz="6" w:space="0" w:color="auto"/>
              <w:right w:val="outset" w:sz="6" w:space="0" w:color="auto"/>
            </w:tcBorders>
            <w:vAlign w:val="center"/>
          </w:tcPr>
          <w:p w:rsidR="00540861" w:rsidRPr="005E7F59" w:rsidRDefault="00A3531F" w:rsidP="00026AEF">
            <w:pPr>
              <w:spacing w:beforeAutospacing="1" w:afterAutospacing="1"/>
              <w:rPr>
                <w:rFonts w:ascii="Arial" w:eastAsia="Times New Roman" w:hAnsi="Arial" w:cs="Arial"/>
                <w:bCs/>
                <w:sz w:val="24"/>
                <w:szCs w:val="24"/>
              </w:rPr>
            </w:pPr>
            <w:r>
              <w:rPr>
                <w:rFonts w:ascii="Arial" w:eastAsia="Times New Roman" w:hAnsi="Arial" w:cs="Arial"/>
                <w:bCs/>
                <w:sz w:val="24"/>
                <w:szCs w:val="24"/>
              </w:rPr>
              <w:t xml:space="preserve">                   49</w:t>
            </w:r>
            <w:r w:rsidR="00540861">
              <w:rPr>
                <w:rFonts w:ascii="Arial" w:eastAsia="Times New Roman" w:hAnsi="Arial" w:cs="Arial"/>
                <w:bCs/>
                <w:sz w:val="24"/>
                <w:szCs w:val="24"/>
              </w:rPr>
              <w:t xml:space="preserve"> - 0 </w:t>
            </w:r>
            <w:r w:rsidR="00540861" w:rsidRPr="00D009B7">
              <w:rPr>
                <w:rFonts w:ascii="Arial" w:eastAsia="Times New Roman" w:hAnsi="Arial" w:cs="Arial"/>
                <w:bCs/>
                <w:sz w:val="24"/>
                <w:szCs w:val="24"/>
              </w:rPr>
              <w:t>%</w:t>
            </w:r>
          </w:p>
        </w:tc>
        <w:tc>
          <w:tcPr>
            <w:tcW w:w="2520" w:type="dxa"/>
            <w:tcBorders>
              <w:top w:val="outset" w:sz="6" w:space="0" w:color="auto"/>
              <w:left w:val="outset" w:sz="6" w:space="0" w:color="auto"/>
              <w:bottom w:val="outset" w:sz="6" w:space="0" w:color="auto"/>
              <w:right w:val="outset" w:sz="6" w:space="0" w:color="auto"/>
            </w:tcBorders>
            <w:vAlign w:val="center"/>
          </w:tcPr>
          <w:p w:rsidR="00540861" w:rsidRPr="00D009B7" w:rsidRDefault="00540861" w:rsidP="00026AEF">
            <w:pPr>
              <w:spacing w:beforeAutospacing="1" w:afterAutospacing="1"/>
              <w:jc w:val="center"/>
              <w:rPr>
                <w:rFonts w:ascii="Arial" w:eastAsia="Times New Roman" w:hAnsi="Arial" w:cs="Arial"/>
                <w:sz w:val="24"/>
                <w:szCs w:val="24"/>
              </w:rPr>
            </w:pPr>
            <w:r w:rsidRPr="00D009B7">
              <w:rPr>
                <w:rFonts w:ascii="Arial" w:eastAsia="Times New Roman" w:hAnsi="Arial" w:cs="Arial"/>
                <w:bCs/>
                <w:sz w:val="24"/>
                <w:szCs w:val="24"/>
              </w:rPr>
              <w:t>nedovoljan (1)</w:t>
            </w:r>
          </w:p>
        </w:tc>
      </w:tr>
    </w:tbl>
    <w:p w:rsidR="00540861" w:rsidRDefault="00540861" w:rsidP="00540861">
      <w:pPr>
        <w:spacing w:after="0"/>
        <w:jc w:val="both"/>
      </w:pPr>
    </w:p>
    <w:p w:rsidR="009C0167" w:rsidRDefault="00C90345" w:rsidP="009C0167">
      <w:pPr>
        <w:spacing w:after="0"/>
        <w:jc w:val="both"/>
        <w:rPr>
          <w:b/>
          <w:sz w:val="28"/>
          <w:szCs w:val="28"/>
        </w:rPr>
      </w:pPr>
      <w:r w:rsidRPr="00463CFC">
        <w:rPr>
          <w:b/>
          <w:sz w:val="28"/>
          <w:szCs w:val="28"/>
        </w:rPr>
        <w:t>3. PRAKTIČNI RADOVI</w:t>
      </w:r>
      <w:r w:rsidR="00A11939" w:rsidRPr="00463CFC">
        <w:rPr>
          <w:b/>
          <w:sz w:val="28"/>
          <w:szCs w:val="28"/>
        </w:rPr>
        <w:t xml:space="preserve"> </w:t>
      </w:r>
    </w:p>
    <w:p w:rsidR="00512454" w:rsidRPr="008B4FC9" w:rsidRDefault="00512454" w:rsidP="00512454">
      <w:pPr>
        <w:jc w:val="both"/>
        <w:rPr>
          <w:b/>
          <w:sz w:val="24"/>
          <w:szCs w:val="24"/>
        </w:rPr>
      </w:pPr>
      <w:r w:rsidRPr="008B4FC9">
        <w:rPr>
          <w:sz w:val="24"/>
          <w:szCs w:val="24"/>
        </w:rPr>
        <w:t>Ovaj element odnosi se na praktičnu primjenu znanja i stečene vještine te tako obuhvaća i psihomotoričko područje. Provjerava se kao školski ili domaći uradak, kod različitih oblika individualnog i grupnog rada. Prate se aktivnosti učenika tijekom nastavnog procesa.</w:t>
      </w:r>
    </w:p>
    <w:p w:rsidR="00847F42" w:rsidRPr="008B4FC9" w:rsidRDefault="00847F42" w:rsidP="00512454">
      <w:pPr>
        <w:pStyle w:val="ListParagraph"/>
        <w:numPr>
          <w:ilvl w:val="0"/>
          <w:numId w:val="2"/>
        </w:numPr>
        <w:rPr>
          <w:b/>
          <w:sz w:val="24"/>
          <w:szCs w:val="24"/>
        </w:rPr>
      </w:pPr>
      <w:r w:rsidRPr="008B4FC9">
        <w:rPr>
          <w:sz w:val="24"/>
          <w:szCs w:val="24"/>
        </w:rPr>
        <w:t>Ocjenjuje se rad učenika</w:t>
      </w:r>
      <w:r w:rsidR="007D4288">
        <w:rPr>
          <w:sz w:val="24"/>
          <w:szCs w:val="24"/>
        </w:rPr>
        <w:t>:</w:t>
      </w:r>
      <w:r w:rsidRPr="008B4FC9">
        <w:rPr>
          <w:sz w:val="24"/>
          <w:szCs w:val="24"/>
        </w:rPr>
        <w:t xml:space="preserve"> </w:t>
      </w:r>
      <w:r w:rsidRPr="008B4FC9">
        <w:rPr>
          <w:b/>
          <w:sz w:val="24"/>
          <w:szCs w:val="24"/>
        </w:rPr>
        <w:t>izvođenj</w:t>
      </w:r>
      <w:r w:rsidR="007D4288">
        <w:rPr>
          <w:b/>
          <w:sz w:val="24"/>
          <w:szCs w:val="24"/>
        </w:rPr>
        <w:t>e pokusa, mikroskopiranje</w:t>
      </w:r>
      <w:r w:rsidRPr="008B4FC9">
        <w:rPr>
          <w:b/>
          <w:sz w:val="24"/>
          <w:szCs w:val="24"/>
        </w:rPr>
        <w:t>,</w:t>
      </w:r>
      <w:r w:rsidR="006408CB" w:rsidRPr="008B4FC9">
        <w:rPr>
          <w:b/>
          <w:sz w:val="24"/>
          <w:szCs w:val="24"/>
        </w:rPr>
        <w:t xml:space="preserve"> </w:t>
      </w:r>
      <w:r w:rsidR="006F2249" w:rsidRPr="008B4FC9">
        <w:rPr>
          <w:b/>
          <w:sz w:val="24"/>
          <w:szCs w:val="24"/>
        </w:rPr>
        <w:t>rješavanj</w:t>
      </w:r>
      <w:r w:rsidR="007D4288">
        <w:rPr>
          <w:b/>
          <w:sz w:val="24"/>
          <w:szCs w:val="24"/>
        </w:rPr>
        <w:t>e</w:t>
      </w:r>
      <w:r w:rsidR="006F2249" w:rsidRPr="008B4FC9">
        <w:rPr>
          <w:b/>
          <w:sz w:val="24"/>
          <w:szCs w:val="24"/>
        </w:rPr>
        <w:t xml:space="preserve"> kartica promatranja,</w:t>
      </w:r>
      <w:r w:rsidR="006408CB" w:rsidRPr="008B4FC9">
        <w:rPr>
          <w:b/>
          <w:sz w:val="24"/>
          <w:szCs w:val="24"/>
        </w:rPr>
        <w:t xml:space="preserve"> </w:t>
      </w:r>
      <w:r w:rsidR="007D4288">
        <w:rPr>
          <w:b/>
          <w:sz w:val="24"/>
          <w:szCs w:val="24"/>
        </w:rPr>
        <w:t>rješavanje</w:t>
      </w:r>
      <w:r w:rsidR="00B55F6A">
        <w:rPr>
          <w:b/>
          <w:sz w:val="24"/>
          <w:szCs w:val="24"/>
        </w:rPr>
        <w:t xml:space="preserve"> </w:t>
      </w:r>
      <w:r w:rsidR="007D4288">
        <w:rPr>
          <w:b/>
          <w:sz w:val="24"/>
          <w:szCs w:val="24"/>
        </w:rPr>
        <w:t xml:space="preserve">pojedinih zadataka u radnoj bilježnici ili </w:t>
      </w:r>
      <w:r w:rsidR="00B55F6A">
        <w:rPr>
          <w:b/>
          <w:sz w:val="24"/>
          <w:szCs w:val="24"/>
        </w:rPr>
        <w:t xml:space="preserve">problemskih zadataka, </w:t>
      </w:r>
      <w:r w:rsidR="007D4288">
        <w:rPr>
          <w:b/>
          <w:sz w:val="24"/>
          <w:szCs w:val="24"/>
        </w:rPr>
        <w:t>izrada herbarija</w:t>
      </w:r>
      <w:r w:rsidR="00A92C10">
        <w:rPr>
          <w:b/>
          <w:sz w:val="24"/>
          <w:szCs w:val="24"/>
        </w:rPr>
        <w:t>,</w:t>
      </w:r>
      <w:r w:rsidR="007D4288">
        <w:rPr>
          <w:b/>
          <w:sz w:val="24"/>
          <w:szCs w:val="24"/>
        </w:rPr>
        <w:t xml:space="preserve"> </w:t>
      </w:r>
      <w:r w:rsidRPr="008B4FC9">
        <w:rPr>
          <w:b/>
          <w:sz w:val="24"/>
          <w:szCs w:val="24"/>
        </w:rPr>
        <w:t>zbirki</w:t>
      </w:r>
      <w:r w:rsidR="006408CB" w:rsidRPr="008B4FC9">
        <w:rPr>
          <w:b/>
          <w:sz w:val="24"/>
          <w:szCs w:val="24"/>
        </w:rPr>
        <w:t>, modela, letaka i sl.</w:t>
      </w:r>
    </w:p>
    <w:p w:rsidR="006408CB" w:rsidRPr="008B4FC9" w:rsidRDefault="006408CB" w:rsidP="009C0167">
      <w:pPr>
        <w:pStyle w:val="ListParagraph"/>
        <w:numPr>
          <w:ilvl w:val="0"/>
          <w:numId w:val="2"/>
        </w:numPr>
        <w:spacing w:after="0"/>
        <w:jc w:val="both"/>
        <w:rPr>
          <w:sz w:val="24"/>
          <w:szCs w:val="24"/>
        </w:rPr>
      </w:pPr>
      <w:r w:rsidRPr="008B4FC9">
        <w:rPr>
          <w:sz w:val="24"/>
          <w:szCs w:val="24"/>
        </w:rPr>
        <w:t xml:space="preserve">Ocjenjuje se samostalni rad učenika u </w:t>
      </w:r>
      <w:r w:rsidRPr="008B4FC9">
        <w:rPr>
          <w:b/>
          <w:sz w:val="24"/>
          <w:szCs w:val="24"/>
        </w:rPr>
        <w:t xml:space="preserve">pisanju referata ili seminarskih radova, </w:t>
      </w:r>
      <w:r w:rsidR="007D4288">
        <w:rPr>
          <w:b/>
          <w:sz w:val="24"/>
          <w:szCs w:val="24"/>
        </w:rPr>
        <w:t xml:space="preserve">izradi plakata ili </w:t>
      </w:r>
      <w:r w:rsidRPr="008B4FC9">
        <w:rPr>
          <w:b/>
          <w:sz w:val="24"/>
          <w:szCs w:val="24"/>
        </w:rPr>
        <w:t>prezentacija</w:t>
      </w:r>
      <w:r w:rsidR="00F44ECA" w:rsidRPr="008B4FC9">
        <w:rPr>
          <w:b/>
          <w:sz w:val="24"/>
          <w:szCs w:val="24"/>
        </w:rPr>
        <w:t>.</w:t>
      </w:r>
    </w:p>
    <w:p w:rsidR="00A4099E" w:rsidRPr="008B4FC9" w:rsidRDefault="00A4099E" w:rsidP="00A4099E">
      <w:pPr>
        <w:pStyle w:val="ListParagraph"/>
        <w:spacing w:after="0"/>
        <w:ind w:left="766"/>
        <w:jc w:val="both"/>
        <w:rPr>
          <w:sz w:val="24"/>
          <w:szCs w:val="24"/>
        </w:rPr>
      </w:pPr>
    </w:p>
    <w:p w:rsidR="008E356A" w:rsidRDefault="00874FBD" w:rsidP="00874FBD">
      <w:pPr>
        <w:spacing w:after="0" w:line="240" w:lineRule="auto"/>
        <w:rPr>
          <w:b/>
          <w:sz w:val="28"/>
          <w:szCs w:val="28"/>
          <w:u w:val="single"/>
          <w:lang w:val="pl-PL"/>
        </w:rPr>
      </w:pPr>
      <w:r w:rsidRPr="00874FBD">
        <w:rPr>
          <w:b/>
          <w:sz w:val="28"/>
          <w:szCs w:val="28"/>
          <w:u w:val="single"/>
          <w:lang w:val="pl-PL"/>
        </w:rPr>
        <w:lastRenderedPageBreak/>
        <w:t xml:space="preserve">Kriteriji ocjenjivanja </w:t>
      </w:r>
      <w:r w:rsidR="00847F42">
        <w:rPr>
          <w:b/>
          <w:sz w:val="28"/>
          <w:szCs w:val="28"/>
          <w:u w:val="single"/>
          <w:lang w:val="pl-PL"/>
        </w:rPr>
        <w:t>praktičnih radova</w:t>
      </w:r>
      <w:r w:rsidR="00F44ECA">
        <w:rPr>
          <w:b/>
          <w:sz w:val="28"/>
          <w:szCs w:val="28"/>
          <w:u w:val="single"/>
          <w:lang w:val="pl-PL"/>
        </w:rPr>
        <w:t xml:space="preserve"> </w:t>
      </w:r>
    </w:p>
    <w:p w:rsidR="00B55F6A" w:rsidRDefault="00874FBD" w:rsidP="00B55F6A">
      <w:pPr>
        <w:spacing w:after="0" w:line="240" w:lineRule="auto"/>
        <w:rPr>
          <w:sz w:val="24"/>
          <w:szCs w:val="24"/>
        </w:rPr>
      </w:pPr>
      <w:r w:rsidRPr="005777B0">
        <w:rPr>
          <w:b/>
          <w:i/>
          <w:sz w:val="24"/>
          <w:szCs w:val="24"/>
          <w:lang w:val="pl-PL"/>
        </w:rPr>
        <w:t>Odličan (5)</w:t>
      </w:r>
      <w:r w:rsidRPr="00B55F6A">
        <w:rPr>
          <w:i/>
          <w:sz w:val="24"/>
          <w:szCs w:val="24"/>
          <w:lang w:val="pl-PL"/>
        </w:rPr>
        <w:t xml:space="preserve">       </w:t>
      </w:r>
      <w:r w:rsidR="00D863C2" w:rsidRPr="00B55F6A">
        <w:rPr>
          <w:sz w:val="24"/>
          <w:szCs w:val="24"/>
          <w:lang w:val="pl-PL"/>
        </w:rPr>
        <w:t xml:space="preserve"> </w:t>
      </w:r>
      <w:r w:rsidRPr="00B55F6A">
        <w:rPr>
          <w:i/>
          <w:sz w:val="24"/>
          <w:szCs w:val="24"/>
          <w:lang w:val="pl-PL"/>
        </w:rPr>
        <w:t xml:space="preserve"> </w:t>
      </w:r>
      <w:r w:rsidR="00B55F6A" w:rsidRPr="00B55F6A">
        <w:rPr>
          <w:sz w:val="24"/>
          <w:szCs w:val="24"/>
        </w:rPr>
        <w:t xml:space="preserve">Učenik redovito i točno rješava postavljene zadatke pri čemu se izrazito trudi, pri aktivnostima </w:t>
      </w:r>
    </w:p>
    <w:p w:rsidR="00874FBD" w:rsidRPr="00B55F6A" w:rsidRDefault="00B55F6A" w:rsidP="00B55F6A">
      <w:pPr>
        <w:spacing w:after="0" w:line="240" w:lineRule="auto"/>
        <w:rPr>
          <w:sz w:val="24"/>
          <w:szCs w:val="24"/>
          <w:lang w:val="pl-PL"/>
        </w:rPr>
      </w:pPr>
      <w:r>
        <w:rPr>
          <w:sz w:val="24"/>
          <w:szCs w:val="24"/>
        </w:rPr>
        <w:t xml:space="preserve">                             </w:t>
      </w:r>
      <w:r w:rsidRPr="00B55F6A">
        <w:rPr>
          <w:sz w:val="24"/>
          <w:szCs w:val="24"/>
        </w:rPr>
        <w:t>je izrazito zainteresiran. Radove izrađuje vrlo pregledno i točno.</w:t>
      </w:r>
    </w:p>
    <w:p w:rsidR="00B55F6A" w:rsidRDefault="00874FBD" w:rsidP="00B55F6A">
      <w:pPr>
        <w:spacing w:after="0" w:line="240" w:lineRule="auto"/>
        <w:rPr>
          <w:sz w:val="24"/>
          <w:szCs w:val="24"/>
        </w:rPr>
      </w:pPr>
      <w:r w:rsidRPr="005777B0">
        <w:rPr>
          <w:b/>
          <w:i/>
          <w:sz w:val="24"/>
          <w:szCs w:val="24"/>
          <w:lang w:val="pl-PL"/>
        </w:rPr>
        <w:t>Vrlo dobar(4)</w:t>
      </w:r>
      <w:r w:rsidRPr="00B55F6A">
        <w:rPr>
          <w:i/>
          <w:sz w:val="24"/>
          <w:szCs w:val="24"/>
          <w:lang w:val="pl-PL"/>
        </w:rPr>
        <w:t xml:space="preserve">    </w:t>
      </w:r>
      <w:r w:rsidR="00D863C2" w:rsidRPr="00B55F6A">
        <w:rPr>
          <w:sz w:val="24"/>
          <w:szCs w:val="24"/>
        </w:rPr>
        <w:t xml:space="preserve"> </w:t>
      </w:r>
      <w:r w:rsidR="00B55F6A" w:rsidRPr="00B55F6A">
        <w:rPr>
          <w:sz w:val="24"/>
          <w:szCs w:val="24"/>
        </w:rPr>
        <w:t xml:space="preserve">Učenik uglavnom redovito i točno rješava postavljene zadatke pri čemu se trudi, pri </w:t>
      </w:r>
    </w:p>
    <w:p w:rsidR="008B4FC9" w:rsidRPr="00B55F6A" w:rsidRDefault="00B55F6A" w:rsidP="00B55F6A">
      <w:pPr>
        <w:spacing w:after="0" w:line="240" w:lineRule="auto"/>
        <w:rPr>
          <w:sz w:val="24"/>
          <w:szCs w:val="24"/>
          <w:lang w:val="pl-PL"/>
        </w:rPr>
      </w:pPr>
      <w:r>
        <w:rPr>
          <w:sz w:val="24"/>
          <w:szCs w:val="24"/>
        </w:rPr>
        <w:t xml:space="preserve">                             </w:t>
      </w:r>
      <w:r w:rsidRPr="00B55F6A">
        <w:rPr>
          <w:sz w:val="24"/>
          <w:szCs w:val="24"/>
        </w:rPr>
        <w:t>aktivnostima je zainteresiran.</w:t>
      </w:r>
      <w:r>
        <w:rPr>
          <w:sz w:val="24"/>
          <w:szCs w:val="24"/>
        </w:rPr>
        <w:t xml:space="preserve"> </w:t>
      </w:r>
      <w:r w:rsidRPr="00B55F6A">
        <w:rPr>
          <w:sz w:val="24"/>
          <w:szCs w:val="24"/>
        </w:rPr>
        <w:t>Radove izrađuje pregledno i uglavnom točno</w:t>
      </w:r>
    </w:p>
    <w:p w:rsidR="001A4960" w:rsidRDefault="00874FBD" w:rsidP="00874FBD">
      <w:pPr>
        <w:spacing w:after="0" w:line="240" w:lineRule="auto"/>
        <w:rPr>
          <w:rFonts w:asciiTheme="minorHAnsi" w:hAnsiTheme="minorHAnsi"/>
          <w:sz w:val="24"/>
          <w:szCs w:val="24"/>
        </w:rPr>
      </w:pPr>
      <w:r w:rsidRPr="005777B0">
        <w:rPr>
          <w:b/>
          <w:i/>
          <w:sz w:val="24"/>
          <w:szCs w:val="24"/>
          <w:lang w:val="pl-PL"/>
        </w:rPr>
        <w:t>Dobar (3)</w:t>
      </w:r>
      <w:r w:rsidRPr="008B4FC9">
        <w:rPr>
          <w:i/>
          <w:sz w:val="24"/>
          <w:szCs w:val="24"/>
          <w:lang w:val="pl-PL"/>
        </w:rPr>
        <w:t xml:space="preserve">           </w:t>
      </w:r>
      <w:r w:rsidR="00D863C2">
        <w:rPr>
          <w:sz w:val="24"/>
          <w:szCs w:val="24"/>
          <w:lang w:val="pl-PL"/>
        </w:rPr>
        <w:t xml:space="preserve"> </w:t>
      </w:r>
      <w:r w:rsidR="001A4960" w:rsidRPr="001A4960">
        <w:rPr>
          <w:sz w:val="24"/>
          <w:szCs w:val="24"/>
        </w:rPr>
        <w:t xml:space="preserve">Učenik uglavnom redovito rješava postavljene zadatke ali su često s greškama ili </w:t>
      </w:r>
    </w:p>
    <w:p w:rsidR="001A4960" w:rsidRPr="00B55F6A" w:rsidRDefault="001A4960" w:rsidP="001A4960">
      <w:pPr>
        <w:spacing w:after="0" w:line="240" w:lineRule="auto"/>
        <w:rPr>
          <w:sz w:val="24"/>
          <w:szCs w:val="24"/>
          <w:lang w:val="pl-PL"/>
        </w:rPr>
      </w:pPr>
      <w:r w:rsidRPr="00B55F6A">
        <w:rPr>
          <w:rFonts w:asciiTheme="minorHAnsi" w:hAnsiTheme="minorHAnsi"/>
          <w:sz w:val="24"/>
          <w:szCs w:val="24"/>
        </w:rPr>
        <w:t xml:space="preserve">                            </w:t>
      </w:r>
      <w:r w:rsidR="00D863C2" w:rsidRPr="00B55F6A">
        <w:rPr>
          <w:rFonts w:asciiTheme="minorHAnsi" w:hAnsiTheme="minorHAnsi"/>
          <w:sz w:val="24"/>
          <w:szCs w:val="24"/>
        </w:rPr>
        <w:t xml:space="preserve"> </w:t>
      </w:r>
      <w:r w:rsidR="00B55F6A" w:rsidRPr="00B55F6A">
        <w:rPr>
          <w:sz w:val="24"/>
          <w:szCs w:val="24"/>
        </w:rPr>
        <w:t>n</w:t>
      </w:r>
      <w:r w:rsidRPr="00B55F6A">
        <w:rPr>
          <w:sz w:val="24"/>
          <w:szCs w:val="24"/>
        </w:rPr>
        <w:t>epotpuni</w:t>
      </w:r>
      <w:r w:rsidR="00B55F6A" w:rsidRPr="00B55F6A">
        <w:rPr>
          <w:rFonts w:asciiTheme="minorHAnsi" w:hAnsiTheme="minorHAnsi"/>
          <w:sz w:val="24"/>
          <w:szCs w:val="24"/>
        </w:rPr>
        <w:t xml:space="preserve">, </w:t>
      </w:r>
      <w:r w:rsidR="00B55F6A" w:rsidRPr="00B55F6A">
        <w:rPr>
          <w:sz w:val="24"/>
          <w:szCs w:val="24"/>
        </w:rPr>
        <w:t xml:space="preserve">pri aktivnostima je ponekad zainteresiran. Radove izrađuje površno i s greškama. </w:t>
      </w:r>
    </w:p>
    <w:p w:rsidR="00B55F6A" w:rsidRPr="00B55F6A" w:rsidRDefault="00874FBD" w:rsidP="00FE294D">
      <w:pPr>
        <w:spacing w:after="0" w:line="240" w:lineRule="auto"/>
        <w:rPr>
          <w:sz w:val="24"/>
          <w:szCs w:val="24"/>
        </w:rPr>
      </w:pPr>
      <w:r w:rsidRPr="005777B0">
        <w:rPr>
          <w:b/>
          <w:i/>
          <w:sz w:val="24"/>
          <w:szCs w:val="24"/>
          <w:lang w:val="pl-PL"/>
        </w:rPr>
        <w:t>Dovoljan (2)</w:t>
      </w:r>
      <w:r w:rsidRPr="008B4FC9">
        <w:rPr>
          <w:i/>
          <w:sz w:val="24"/>
          <w:szCs w:val="24"/>
          <w:lang w:val="pl-PL"/>
        </w:rPr>
        <w:t xml:space="preserve">      </w:t>
      </w:r>
      <w:r w:rsidR="00D863C2">
        <w:rPr>
          <w:sz w:val="24"/>
          <w:szCs w:val="24"/>
          <w:lang w:val="pl-PL"/>
        </w:rPr>
        <w:t xml:space="preserve"> </w:t>
      </w:r>
      <w:r w:rsidR="00FE294D" w:rsidRPr="00FE294D">
        <w:rPr>
          <w:sz w:val="24"/>
          <w:szCs w:val="24"/>
        </w:rPr>
        <w:t>Učenik neredovito rješava postavljene zadatke, s greškama ili nepotpuno</w:t>
      </w:r>
      <w:r w:rsidR="00B55F6A" w:rsidRPr="00B55F6A">
        <w:rPr>
          <w:rFonts w:asciiTheme="minorHAnsi" w:hAnsiTheme="minorHAnsi"/>
          <w:sz w:val="24"/>
          <w:szCs w:val="24"/>
        </w:rPr>
        <w:t>,</w:t>
      </w:r>
      <w:r w:rsidR="00FE294D" w:rsidRPr="00B55F6A">
        <w:rPr>
          <w:sz w:val="24"/>
          <w:szCs w:val="24"/>
          <w:lang w:val="pl-PL"/>
        </w:rPr>
        <w:t xml:space="preserve"> </w:t>
      </w:r>
      <w:r w:rsidR="00B55F6A" w:rsidRPr="00B55F6A">
        <w:rPr>
          <w:sz w:val="24"/>
          <w:szCs w:val="24"/>
        </w:rPr>
        <w:t xml:space="preserve">pri aktivnostima je </w:t>
      </w:r>
    </w:p>
    <w:p w:rsidR="00B55F6A" w:rsidRPr="00B55F6A" w:rsidRDefault="00B55F6A" w:rsidP="00FE294D">
      <w:pPr>
        <w:spacing w:after="0" w:line="240" w:lineRule="auto"/>
        <w:rPr>
          <w:sz w:val="24"/>
          <w:szCs w:val="24"/>
          <w:lang w:val="pl-PL"/>
        </w:rPr>
      </w:pPr>
      <w:r w:rsidRPr="00B55F6A">
        <w:rPr>
          <w:sz w:val="24"/>
          <w:szCs w:val="24"/>
        </w:rPr>
        <w:t xml:space="preserve">   </w:t>
      </w:r>
      <w:r>
        <w:rPr>
          <w:sz w:val="24"/>
          <w:szCs w:val="24"/>
        </w:rPr>
        <w:t xml:space="preserve">                          </w:t>
      </w:r>
      <w:r w:rsidRPr="00B55F6A">
        <w:rPr>
          <w:sz w:val="24"/>
          <w:szCs w:val="24"/>
        </w:rPr>
        <w:t>nezainteresiran. Radove izrađuje oskudno i s greškama.</w:t>
      </w:r>
    </w:p>
    <w:p w:rsidR="00B55F6A" w:rsidRDefault="00874FBD" w:rsidP="00874FBD">
      <w:pPr>
        <w:spacing w:after="0" w:line="240" w:lineRule="auto"/>
        <w:rPr>
          <w:sz w:val="24"/>
          <w:szCs w:val="24"/>
          <w:lang w:val="pl-PL"/>
        </w:rPr>
      </w:pPr>
      <w:r w:rsidRPr="005777B0">
        <w:rPr>
          <w:b/>
          <w:i/>
          <w:sz w:val="24"/>
          <w:szCs w:val="24"/>
          <w:lang w:val="pl-PL"/>
        </w:rPr>
        <w:t>Nedovoljan (1)</w:t>
      </w:r>
      <w:r w:rsidRPr="008B4FC9">
        <w:rPr>
          <w:i/>
          <w:sz w:val="24"/>
          <w:szCs w:val="24"/>
          <w:lang w:val="pl-PL"/>
        </w:rPr>
        <w:t xml:space="preserve"> </w:t>
      </w:r>
      <w:r w:rsidR="00D863C2">
        <w:rPr>
          <w:i/>
          <w:sz w:val="24"/>
          <w:szCs w:val="24"/>
          <w:lang w:val="pl-PL"/>
        </w:rPr>
        <w:t xml:space="preserve">  </w:t>
      </w:r>
      <w:r w:rsidR="00A60988">
        <w:rPr>
          <w:sz w:val="24"/>
          <w:szCs w:val="24"/>
          <w:lang w:val="pl-PL"/>
        </w:rPr>
        <w:t>Učenik ne izvršava postavljene zadatke</w:t>
      </w:r>
      <w:r w:rsidR="00B55F6A">
        <w:rPr>
          <w:sz w:val="24"/>
          <w:szCs w:val="24"/>
          <w:lang w:val="pl-PL"/>
        </w:rPr>
        <w:t>, n</w:t>
      </w:r>
      <w:r w:rsidR="00A60988">
        <w:rPr>
          <w:sz w:val="24"/>
          <w:szCs w:val="24"/>
          <w:lang w:val="pl-PL"/>
        </w:rPr>
        <w:t xml:space="preserve">a nastavi je </w:t>
      </w:r>
      <w:r w:rsidRPr="008B4FC9">
        <w:rPr>
          <w:sz w:val="24"/>
          <w:szCs w:val="24"/>
          <w:lang w:val="pl-PL"/>
        </w:rPr>
        <w:t xml:space="preserve">nezainteresiran, </w:t>
      </w:r>
      <w:r w:rsidR="00A60988">
        <w:rPr>
          <w:sz w:val="24"/>
          <w:szCs w:val="24"/>
          <w:lang w:val="pl-PL"/>
        </w:rPr>
        <w:t xml:space="preserve">ne sudjeluje aktivno u </w:t>
      </w:r>
    </w:p>
    <w:p w:rsidR="007D4288" w:rsidRPr="00E17C03" w:rsidRDefault="00B55F6A" w:rsidP="007D4288">
      <w:pPr>
        <w:spacing w:after="0" w:line="240" w:lineRule="auto"/>
        <w:rPr>
          <w:sz w:val="24"/>
          <w:szCs w:val="24"/>
        </w:rPr>
      </w:pPr>
      <w:r>
        <w:rPr>
          <w:sz w:val="24"/>
          <w:szCs w:val="24"/>
          <w:lang w:val="pl-PL"/>
        </w:rPr>
        <w:t xml:space="preserve">                             </w:t>
      </w:r>
      <w:r w:rsidR="00A60988">
        <w:rPr>
          <w:sz w:val="24"/>
          <w:szCs w:val="24"/>
          <w:lang w:val="pl-PL"/>
        </w:rPr>
        <w:t>radu. O</w:t>
      </w:r>
      <w:r>
        <w:rPr>
          <w:sz w:val="24"/>
          <w:szCs w:val="24"/>
          <w:lang w:val="pl-PL"/>
        </w:rPr>
        <w:t>dbija suradnju i pomoć</w:t>
      </w:r>
      <w:r w:rsidR="00874FBD" w:rsidRPr="008B4FC9">
        <w:rPr>
          <w:sz w:val="24"/>
          <w:szCs w:val="24"/>
          <w:lang w:val="pl-PL"/>
        </w:rPr>
        <w:t xml:space="preserve">. </w:t>
      </w:r>
      <w:r w:rsidR="007D4288">
        <w:rPr>
          <w:sz w:val="24"/>
          <w:szCs w:val="24"/>
        </w:rPr>
        <w:t>Nije urađeno, nije predano na vrijeme.</w:t>
      </w:r>
    </w:p>
    <w:p w:rsidR="00A60988" w:rsidRDefault="00A60988" w:rsidP="00874FBD">
      <w:pPr>
        <w:spacing w:after="0" w:line="240" w:lineRule="auto"/>
        <w:rPr>
          <w:sz w:val="24"/>
          <w:szCs w:val="24"/>
          <w:lang w:val="pl-PL"/>
        </w:rPr>
      </w:pPr>
    </w:p>
    <w:p w:rsidR="00A60988" w:rsidRDefault="00A60988" w:rsidP="00874FBD">
      <w:pPr>
        <w:spacing w:after="0" w:line="240" w:lineRule="auto"/>
        <w:jc w:val="both"/>
      </w:pPr>
      <w:bookmarkStart w:id="0" w:name="_GoBack"/>
      <w:bookmarkEnd w:id="0"/>
    </w:p>
    <w:p w:rsidR="000043CF" w:rsidRDefault="00215663" w:rsidP="00645913">
      <w:pPr>
        <w:spacing w:after="0"/>
        <w:jc w:val="both"/>
      </w:pPr>
      <w:r w:rsidRPr="000043CF">
        <w:rPr>
          <w:b/>
          <w:sz w:val="24"/>
          <w:szCs w:val="24"/>
        </w:rPr>
        <w:t>OPISNO PRAĆENJE UČENIKA</w:t>
      </w:r>
      <w:r w:rsidRPr="00215663">
        <w:rPr>
          <w:b/>
        </w:rPr>
        <w:t xml:space="preserve"> </w:t>
      </w:r>
    </w:p>
    <w:p w:rsidR="007D4288" w:rsidRPr="007D4288" w:rsidRDefault="007D4288" w:rsidP="007D4288">
      <w:pPr>
        <w:spacing w:after="0"/>
        <w:jc w:val="both"/>
        <w:rPr>
          <w:sz w:val="24"/>
          <w:szCs w:val="24"/>
        </w:rPr>
      </w:pPr>
      <w:r>
        <w:rPr>
          <w:sz w:val="24"/>
          <w:szCs w:val="24"/>
        </w:rPr>
        <w:t>O</w:t>
      </w:r>
      <w:r w:rsidRPr="007D4288">
        <w:rPr>
          <w:sz w:val="24"/>
          <w:szCs w:val="24"/>
        </w:rPr>
        <w:t xml:space="preserve">dnosi se na </w:t>
      </w:r>
      <w:r w:rsidR="000043CF" w:rsidRPr="007D4288">
        <w:rPr>
          <w:sz w:val="24"/>
          <w:szCs w:val="24"/>
        </w:rPr>
        <w:t>učenikovu aktivnost,</w:t>
      </w:r>
      <w:r w:rsidR="00215663" w:rsidRPr="007D4288">
        <w:rPr>
          <w:sz w:val="24"/>
          <w:szCs w:val="24"/>
        </w:rPr>
        <w:t xml:space="preserve"> marljivost i  zalaganje, odnos </w:t>
      </w:r>
      <w:r w:rsidR="000043CF" w:rsidRPr="007D4288">
        <w:rPr>
          <w:sz w:val="24"/>
          <w:szCs w:val="24"/>
        </w:rPr>
        <w:t>prema radu</w:t>
      </w:r>
      <w:r w:rsidRPr="007D4288">
        <w:rPr>
          <w:sz w:val="24"/>
          <w:szCs w:val="24"/>
        </w:rPr>
        <w:t xml:space="preserve"> na satu</w:t>
      </w:r>
      <w:r w:rsidR="000043CF" w:rsidRPr="007D4288">
        <w:rPr>
          <w:sz w:val="24"/>
          <w:szCs w:val="24"/>
        </w:rPr>
        <w:t xml:space="preserve">, </w:t>
      </w:r>
      <w:r w:rsidRPr="007D4288">
        <w:rPr>
          <w:sz w:val="24"/>
          <w:szCs w:val="24"/>
        </w:rPr>
        <w:t>redovitost</w:t>
      </w:r>
      <w:r>
        <w:rPr>
          <w:sz w:val="24"/>
          <w:szCs w:val="24"/>
        </w:rPr>
        <w:t xml:space="preserve"> i savjesnost</w:t>
      </w:r>
      <w:r w:rsidRPr="007D4288">
        <w:rPr>
          <w:sz w:val="24"/>
          <w:szCs w:val="24"/>
        </w:rPr>
        <w:t xml:space="preserve"> u radu i učenju: bilježnica (zabilješke s ploče), radna bilježnica (redovito rješavanje zadataka ), pisanje domaće zadaće, aktivnosti na satu, rad u grupi, rad u paru</w:t>
      </w:r>
      <w:r>
        <w:rPr>
          <w:sz w:val="24"/>
          <w:szCs w:val="24"/>
        </w:rPr>
        <w:t xml:space="preserve">, </w:t>
      </w:r>
      <w:r w:rsidRPr="007D4288">
        <w:rPr>
          <w:sz w:val="24"/>
          <w:szCs w:val="24"/>
        </w:rPr>
        <w:t>napredovanje ili nazadovanje u radu, urednost, interes za predmet i slično. Bilježi se i prati tijekom cijele godine u rubriku bilježaka.</w:t>
      </w:r>
    </w:p>
    <w:p w:rsidR="007D4288" w:rsidRDefault="007D4288" w:rsidP="007D4288">
      <w:pPr>
        <w:spacing w:after="0"/>
        <w:jc w:val="both"/>
        <w:rPr>
          <w:b/>
          <w:bCs/>
          <w:sz w:val="23"/>
          <w:szCs w:val="23"/>
        </w:rPr>
      </w:pPr>
    </w:p>
    <w:p w:rsidR="000043CF" w:rsidRPr="000043CF" w:rsidRDefault="000043CF" w:rsidP="00645913">
      <w:pPr>
        <w:spacing w:after="0"/>
        <w:jc w:val="both"/>
        <w:rPr>
          <w:b/>
          <w:sz w:val="24"/>
          <w:szCs w:val="24"/>
        </w:rPr>
      </w:pPr>
      <w:r w:rsidRPr="000043CF">
        <w:rPr>
          <w:b/>
          <w:sz w:val="24"/>
          <w:szCs w:val="24"/>
        </w:rPr>
        <w:t xml:space="preserve">ZAKLJUČNA OCJENA </w:t>
      </w:r>
    </w:p>
    <w:p w:rsidR="00285224" w:rsidRPr="007D4288" w:rsidRDefault="000043CF" w:rsidP="00645913">
      <w:pPr>
        <w:spacing w:after="0"/>
        <w:jc w:val="both"/>
        <w:rPr>
          <w:sz w:val="24"/>
          <w:szCs w:val="24"/>
        </w:rPr>
      </w:pPr>
      <w:r w:rsidRPr="007D4288">
        <w:rPr>
          <w:sz w:val="24"/>
          <w:szCs w:val="24"/>
        </w:rPr>
        <w:t xml:space="preserve">Zaključna ocjena iz prirode i biologije izraz je postignute </w:t>
      </w:r>
      <w:r w:rsidR="00940413" w:rsidRPr="007D4288">
        <w:rPr>
          <w:sz w:val="24"/>
          <w:szCs w:val="24"/>
        </w:rPr>
        <w:t xml:space="preserve">ukupne </w:t>
      </w:r>
      <w:r w:rsidRPr="007D4288">
        <w:rPr>
          <w:sz w:val="24"/>
          <w:szCs w:val="24"/>
        </w:rPr>
        <w:t>razine učenikovih kompetencija i rezultat ukupnog vrednovanja tijekom nastavne godine. Zaključna ocjena ne  mora proizlaziti iz aritmetičke sredine upisanih ocjena</w:t>
      </w:r>
      <w:r w:rsidR="009E6882" w:rsidRPr="007D4288">
        <w:rPr>
          <w:sz w:val="24"/>
          <w:szCs w:val="24"/>
        </w:rPr>
        <w:t>. U zaključnu ocjenu ulaze i  sve bilješke praćenja.</w:t>
      </w:r>
    </w:p>
    <w:p w:rsidR="00285224" w:rsidRPr="007D4288" w:rsidRDefault="009E6882" w:rsidP="00645913">
      <w:pPr>
        <w:spacing w:after="0"/>
        <w:jc w:val="both"/>
        <w:rPr>
          <w:sz w:val="24"/>
          <w:szCs w:val="24"/>
        </w:rPr>
      </w:pPr>
      <w:r w:rsidRPr="007D4288">
        <w:rPr>
          <w:sz w:val="24"/>
          <w:szCs w:val="24"/>
        </w:rPr>
        <w:t xml:space="preserve"> </w:t>
      </w:r>
    </w:p>
    <w:p w:rsidR="00285224" w:rsidRDefault="00285224" w:rsidP="00645913">
      <w:pPr>
        <w:spacing w:after="0"/>
        <w:jc w:val="both"/>
      </w:pPr>
    </w:p>
    <w:p w:rsidR="009E6882" w:rsidRPr="009E6882" w:rsidRDefault="009E6882" w:rsidP="00645913">
      <w:pPr>
        <w:spacing w:after="0"/>
        <w:jc w:val="both"/>
        <w:rPr>
          <w:b/>
          <w:sz w:val="24"/>
          <w:szCs w:val="24"/>
        </w:rPr>
      </w:pPr>
      <w:r w:rsidRPr="009E6882">
        <w:rPr>
          <w:b/>
          <w:sz w:val="24"/>
          <w:szCs w:val="24"/>
        </w:rPr>
        <w:t>PRAĆENJE</w:t>
      </w:r>
      <w:r>
        <w:rPr>
          <w:b/>
          <w:sz w:val="24"/>
          <w:szCs w:val="24"/>
        </w:rPr>
        <w:t xml:space="preserve">, PROVJERAVANJE </w:t>
      </w:r>
      <w:r w:rsidRPr="009E6882">
        <w:rPr>
          <w:b/>
          <w:sz w:val="24"/>
          <w:szCs w:val="24"/>
        </w:rPr>
        <w:t xml:space="preserve"> I OCJENJIVANJE UČENIKA S POSEBNIM ODGOJNO-OBRAZOVNIM POTREBAMA - PRILAGOĐENI I INDIVIDUALIZIRANI PROGRAM</w:t>
      </w:r>
    </w:p>
    <w:p w:rsidR="009E6882" w:rsidRDefault="009E6882" w:rsidP="00645913">
      <w:pPr>
        <w:spacing w:after="0"/>
        <w:jc w:val="both"/>
      </w:pPr>
      <w:r>
        <w:t xml:space="preserve"> </w:t>
      </w:r>
    </w:p>
    <w:p w:rsidR="009E6882" w:rsidRPr="00AA3E9A" w:rsidRDefault="009E6882" w:rsidP="00645913">
      <w:pPr>
        <w:spacing w:after="0"/>
        <w:jc w:val="both"/>
        <w:rPr>
          <w:sz w:val="24"/>
          <w:szCs w:val="24"/>
        </w:rPr>
      </w:pPr>
      <w:r w:rsidRPr="00AA3E9A">
        <w:rPr>
          <w:sz w:val="24"/>
          <w:szCs w:val="24"/>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w:t>
      </w:r>
    </w:p>
    <w:p w:rsidR="009E6882" w:rsidRPr="00AA3E9A" w:rsidRDefault="009E6882" w:rsidP="00645913">
      <w:pPr>
        <w:spacing w:after="0"/>
        <w:jc w:val="both"/>
        <w:rPr>
          <w:sz w:val="24"/>
          <w:szCs w:val="24"/>
        </w:rPr>
      </w:pPr>
      <w:r w:rsidRPr="00AA3E9A">
        <w:rPr>
          <w:sz w:val="24"/>
          <w:szCs w:val="24"/>
        </w:rPr>
        <w:t>Prilagođeni program izrađuje učiteljica u suradnji s</w:t>
      </w:r>
      <w:r w:rsidR="00C70AA7" w:rsidRPr="00AA3E9A">
        <w:rPr>
          <w:sz w:val="24"/>
          <w:szCs w:val="24"/>
        </w:rPr>
        <w:t>a</w:t>
      </w:r>
      <w:r w:rsidRPr="00AA3E9A">
        <w:rPr>
          <w:sz w:val="24"/>
          <w:szCs w:val="24"/>
        </w:rPr>
        <w:t xml:space="preserve"> stručnim suradnikom škole. </w:t>
      </w:r>
    </w:p>
    <w:p w:rsidR="009E6882" w:rsidRDefault="009E6882" w:rsidP="00645913">
      <w:pPr>
        <w:spacing w:after="0"/>
        <w:jc w:val="both"/>
        <w:rPr>
          <w:sz w:val="24"/>
          <w:szCs w:val="24"/>
        </w:rPr>
      </w:pPr>
      <w:r w:rsidRPr="00AA3E9A">
        <w:rPr>
          <w:sz w:val="24"/>
          <w:szCs w:val="24"/>
        </w:rPr>
        <w:t>Ispitivanje, kao i ostali postupci vrednovanja, ovise o učenikovi</w:t>
      </w:r>
      <w:r w:rsidR="00AA3E9A">
        <w:rPr>
          <w:sz w:val="24"/>
          <w:szCs w:val="24"/>
        </w:rPr>
        <w:t>m sposobnostima i mogućnostima te</w:t>
      </w:r>
      <w:r w:rsidRPr="00AA3E9A">
        <w:rPr>
          <w:sz w:val="24"/>
          <w:szCs w:val="24"/>
        </w:rPr>
        <w:t xml:space="preserve"> mogućim načinima komuniciranja i </w:t>
      </w:r>
      <w:r w:rsidR="00C70AA7" w:rsidRPr="00AA3E9A">
        <w:rPr>
          <w:sz w:val="24"/>
          <w:szCs w:val="24"/>
        </w:rPr>
        <w:t>izražavanja (usmeno, pisano, izrad</w:t>
      </w:r>
      <w:r w:rsidRPr="00AA3E9A">
        <w:rPr>
          <w:sz w:val="24"/>
          <w:szCs w:val="24"/>
        </w:rPr>
        <w:t>om nekog rada i sl.). Načini i oblici provjeravanja bit će primjereni učeniku i njegovim specifičnostima</w:t>
      </w:r>
      <w:r w:rsidR="00797A7E">
        <w:rPr>
          <w:sz w:val="24"/>
          <w:szCs w:val="24"/>
        </w:rPr>
        <w:t>.</w:t>
      </w:r>
      <w:r w:rsidRPr="00AA3E9A">
        <w:rPr>
          <w:sz w:val="24"/>
          <w:szCs w:val="24"/>
        </w:rPr>
        <w:t xml:space="preserve"> </w:t>
      </w:r>
    </w:p>
    <w:p w:rsidR="00663F87" w:rsidRDefault="00663F87" w:rsidP="00645913">
      <w:pPr>
        <w:spacing w:after="0"/>
        <w:jc w:val="both"/>
        <w:rPr>
          <w:sz w:val="24"/>
          <w:szCs w:val="24"/>
        </w:rPr>
      </w:pPr>
    </w:p>
    <w:p w:rsidR="00663F87" w:rsidRDefault="00663F87" w:rsidP="00645913">
      <w:pPr>
        <w:spacing w:after="0"/>
        <w:jc w:val="both"/>
        <w:rPr>
          <w:sz w:val="24"/>
          <w:szCs w:val="24"/>
        </w:rPr>
      </w:pPr>
    </w:p>
    <w:p w:rsidR="00663F87" w:rsidRPr="00AA3E9A" w:rsidRDefault="00663F87" w:rsidP="00645913">
      <w:pPr>
        <w:spacing w:after="0"/>
        <w:jc w:val="both"/>
        <w:rPr>
          <w:sz w:val="24"/>
          <w:szCs w:val="24"/>
        </w:rPr>
      </w:pPr>
    </w:p>
    <w:sectPr w:rsidR="00663F87" w:rsidRPr="00AA3E9A" w:rsidSect="005F581C">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7C" w:rsidRDefault="00660C7C" w:rsidP="00660C7C">
      <w:pPr>
        <w:spacing w:after="0" w:line="240" w:lineRule="auto"/>
      </w:pPr>
      <w:r>
        <w:separator/>
      </w:r>
    </w:p>
  </w:endnote>
  <w:endnote w:type="continuationSeparator" w:id="0">
    <w:p w:rsidR="00660C7C" w:rsidRDefault="00660C7C" w:rsidP="0066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81880"/>
      <w:docPartObj>
        <w:docPartGallery w:val="Page Numbers (Bottom of Page)"/>
        <w:docPartUnique/>
      </w:docPartObj>
    </w:sdtPr>
    <w:sdtEndPr/>
    <w:sdtContent>
      <w:p w:rsidR="00660C7C" w:rsidRDefault="00FF4585">
        <w:pPr>
          <w:pStyle w:val="Footer"/>
          <w:jc w:val="right"/>
        </w:pPr>
        <w:r>
          <w:fldChar w:fldCharType="begin"/>
        </w:r>
        <w:r>
          <w:instrText xml:space="preserve"> PAGE   \* MERGEFORMAT </w:instrText>
        </w:r>
        <w:r>
          <w:fldChar w:fldCharType="separate"/>
        </w:r>
        <w:r w:rsidR="005777B0">
          <w:rPr>
            <w:noProof/>
          </w:rPr>
          <w:t>3</w:t>
        </w:r>
        <w:r>
          <w:rPr>
            <w:noProof/>
          </w:rPr>
          <w:fldChar w:fldCharType="end"/>
        </w:r>
      </w:p>
    </w:sdtContent>
  </w:sdt>
  <w:p w:rsidR="00660C7C" w:rsidRDefault="0066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7C" w:rsidRDefault="00660C7C" w:rsidP="00660C7C">
      <w:pPr>
        <w:spacing w:after="0" w:line="240" w:lineRule="auto"/>
      </w:pPr>
      <w:r>
        <w:separator/>
      </w:r>
    </w:p>
  </w:footnote>
  <w:footnote w:type="continuationSeparator" w:id="0">
    <w:p w:rsidR="00660C7C" w:rsidRDefault="00660C7C" w:rsidP="0066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D4E"/>
    <w:multiLevelType w:val="hybridMultilevel"/>
    <w:tmpl w:val="453A4C1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 w15:restartNumberingAfterBreak="0">
    <w:nsid w:val="06A80BA9"/>
    <w:multiLevelType w:val="hybridMultilevel"/>
    <w:tmpl w:val="342C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F3970"/>
    <w:multiLevelType w:val="hybridMultilevel"/>
    <w:tmpl w:val="ADB0B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054536"/>
    <w:multiLevelType w:val="hybridMultilevel"/>
    <w:tmpl w:val="D65C1440"/>
    <w:lvl w:ilvl="0" w:tplc="4886D09E">
      <w:start w:val="1"/>
      <w:numFmt w:val="bullet"/>
      <w:lvlText w:val=""/>
      <w:lvlJc w:val="left"/>
      <w:pPr>
        <w:ind w:left="567"/>
      </w:pPr>
      <w:rPr>
        <w:rFonts w:ascii="Wingdings" w:eastAsia="Wingdings" w:hAnsi="Wingdings" w:cs="Wingdings"/>
        <w:b w:val="0"/>
        <w:i w:val="0"/>
        <w:strike w:val="0"/>
        <w:dstrike w:val="0"/>
        <w:color w:val="339966"/>
        <w:sz w:val="24"/>
        <w:szCs w:val="24"/>
        <w:u w:val="none" w:color="000000"/>
        <w:bdr w:val="none" w:sz="0" w:space="0" w:color="auto"/>
        <w:shd w:val="clear" w:color="auto" w:fill="auto"/>
        <w:vertAlign w:val="baseline"/>
      </w:rPr>
    </w:lvl>
    <w:lvl w:ilvl="1" w:tplc="E854957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329CF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B2B1D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CA96C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1AB88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08FEC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F216F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5C6335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E171E7"/>
    <w:multiLevelType w:val="multilevel"/>
    <w:tmpl w:val="FA94846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5" w15:restartNumberingAfterBreak="0">
    <w:nsid w:val="426B3C5A"/>
    <w:multiLevelType w:val="hybridMultilevel"/>
    <w:tmpl w:val="8786BB6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6560BE"/>
    <w:multiLevelType w:val="multilevel"/>
    <w:tmpl w:val="FA94846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7" w15:restartNumberingAfterBreak="0">
    <w:nsid w:val="52501A60"/>
    <w:multiLevelType w:val="hybridMultilevel"/>
    <w:tmpl w:val="32681904"/>
    <w:lvl w:ilvl="0" w:tplc="565EEF58">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4D4552C"/>
    <w:multiLevelType w:val="hybridMultilevel"/>
    <w:tmpl w:val="5E5C5B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398F"/>
    <w:rsid w:val="000043CF"/>
    <w:rsid w:val="00014B1F"/>
    <w:rsid w:val="00042758"/>
    <w:rsid w:val="00043987"/>
    <w:rsid w:val="0006173F"/>
    <w:rsid w:val="0007698F"/>
    <w:rsid w:val="000B5FAA"/>
    <w:rsid w:val="000C121F"/>
    <w:rsid w:val="000C2548"/>
    <w:rsid w:val="000C3A17"/>
    <w:rsid w:val="000F52EE"/>
    <w:rsid w:val="0013565B"/>
    <w:rsid w:val="00150AE2"/>
    <w:rsid w:val="00170B38"/>
    <w:rsid w:val="001A1481"/>
    <w:rsid w:val="001A4960"/>
    <w:rsid w:val="001C4A16"/>
    <w:rsid w:val="001C6D09"/>
    <w:rsid w:val="001D2182"/>
    <w:rsid w:val="001F4619"/>
    <w:rsid w:val="00215663"/>
    <w:rsid w:val="002171DD"/>
    <w:rsid w:val="0023539E"/>
    <w:rsid w:val="00251B7B"/>
    <w:rsid w:val="00285224"/>
    <w:rsid w:val="002D13CC"/>
    <w:rsid w:val="00310138"/>
    <w:rsid w:val="003133EF"/>
    <w:rsid w:val="003226DD"/>
    <w:rsid w:val="003269BE"/>
    <w:rsid w:val="00335448"/>
    <w:rsid w:val="00363D5D"/>
    <w:rsid w:val="00370342"/>
    <w:rsid w:val="00390A95"/>
    <w:rsid w:val="003A0408"/>
    <w:rsid w:val="003B7FB6"/>
    <w:rsid w:val="003E0F4B"/>
    <w:rsid w:val="003F2034"/>
    <w:rsid w:val="00432F20"/>
    <w:rsid w:val="0044373A"/>
    <w:rsid w:val="004573B9"/>
    <w:rsid w:val="00457B88"/>
    <w:rsid w:val="00463CFC"/>
    <w:rsid w:val="004769B4"/>
    <w:rsid w:val="00490121"/>
    <w:rsid w:val="004C0A91"/>
    <w:rsid w:val="004D21FE"/>
    <w:rsid w:val="004D3DE7"/>
    <w:rsid w:val="004D7E74"/>
    <w:rsid w:val="004E20DC"/>
    <w:rsid w:val="00501015"/>
    <w:rsid w:val="00502C73"/>
    <w:rsid w:val="00502C95"/>
    <w:rsid w:val="005048BE"/>
    <w:rsid w:val="00512454"/>
    <w:rsid w:val="005248D6"/>
    <w:rsid w:val="0052523A"/>
    <w:rsid w:val="00540861"/>
    <w:rsid w:val="005736A8"/>
    <w:rsid w:val="005777B0"/>
    <w:rsid w:val="005B0616"/>
    <w:rsid w:val="005F581C"/>
    <w:rsid w:val="00600975"/>
    <w:rsid w:val="0061397D"/>
    <w:rsid w:val="00635825"/>
    <w:rsid w:val="006405F2"/>
    <w:rsid w:val="006408CB"/>
    <w:rsid w:val="00641AEF"/>
    <w:rsid w:val="00645913"/>
    <w:rsid w:val="00660C7C"/>
    <w:rsid w:val="00663F87"/>
    <w:rsid w:val="00666926"/>
    <w:rsid w:val="00670247"/>
    <w:rsid w:val="00680C44"/>
    <w:rsid w:val="006B1D0D"/>
    <w:rsid w:val="006B7EBE"/>
    <w:rsid w:val="006D772A"/>
    <w:rsid w:val="006E6810"/>
    <w:rsid w:val="006F2249"/>
    <w:rsid w:val="006F56BD"/>
    <w:rsid w:val="006F58D9"/>
    <w:rsid w:val="00702A26"/>
    <w:rsid w:val="00724257"/>
    <w:rsid w:val="00724FE5"/>
    <w:rsid w:val="00732D30"/>
    <w:rsid w:val="00735DE0"/>
    <w:rsid w:val="007473AE"/>
    <w:rsid w:val="00760C93"/>
    <w:rsid w:val="0076772B"/>
    <w:rsid w:val="007840DF"/>
    <w:rsid w:val="00786B82"/>
    <w:rsid w:val="00797A7E"/>
    <w:rsid w:val="007A345C"/>
    <w:rsid w:val="007A7E7C"/>
    <w:rsid w:val="007C007A"/>
    <w:rsid w:val="007C0123"/>
    <w:rsid w:val="007D4288"/>
    <w:rsid w:val="007F2804"/>
    <w:rsid w:val="007F7620"/>
    <w:rsid w:val="00804923"/>
    <w:rsid w:val="008272CA"/>
    <w:rsid w:val="00842176"/>
    <w:rsid w:val="00847F42"/>
    <w:rsid w:val="00871075"/>
    <w:rsid w:val="00873939"/>
    <w:rsid w:val="00874FBD"/>
    <w:rsid w:val="0088673C"/>
    <w:rsid w:val="00892276"/>
    <w:rsid w:val="008B4FC9"/>
    <w:rsid w:val="008C10BC"/>
    <w:rsid w:val="008C256E"/>
    <w:rsid w:val="008C3A1A"/>
    <w:rsid w:val="008E356A"/>
    <w:rsid w:val="008F367A"/>
    <w:rsid w:val="008F4008"/>
    <w:rsid w:val="00901369"/>
    <w:rsid w:val="00902F2D"/>
    <w:rsid w:val="009066CA"/>
    <w:rsid w:val="009238A0"/>
    <w:rsid w:val="00940413"/>
    <w:rsid w:val="00942B16"/>
    <w:rsid w:val="009642EC"/>
    <w:rsid w:val="00967251"/>
    <w:rsid w:val="009743FB"/>
    <w:rsid w:val="00987D17"/>
    <w:rsid w:val="0099398F"/>
    <w:rsid w:val="009B4646"/>
    <w:rsid w:val="009C0167"/>
    <w:rsid w:val="009E6882"/>
    <w:rsid w:val="009F45EA"/>
    <w:rsid w:val="00A11939"/>
    <w:rsid w:val="00A16AFD"/>
    <w:rsid w:val="00A3049C"/>
    <w:rsid w:val="00A3531F"/>
    <w:rsid w:val="00A4099E"/>
    <w:rsid w:val="00A452B9"/>
    <w:rsid w:val="00A522BD"/>
    <w:rsid w:val="00A60988"/>
    <w:rsid w:val="00A91370"/>
    <w:rsid w:val="00A92C10"/>
    <w:rsid w:val="00A93E03"/>
    <w:rsid w:val="00AA3E9A"/>
    <w:rsid w:val="00AA5A2A"/>
    <w:rsid w:val="00AA7634"/>
    <w:rsid w:val="00AB3EAB"/>
    <w:rsid w:val="00AC6FB6"/>
    <w:rsid w:val="00B03F4E"/>
    <w:rsid w:val="00B117FC"/>
    <w:rsid w:val="00B2036F"/>
    <w:rsid w:val="00B55F6A"/>
    <w:rsid w:val="00B62926"/>
    <w:rsid w:val="00B66D40"/>
    <w:rsid w:val="00B743FE"/>
    <w:rsid w:val="00B802B1"/>
    <w:rsid w:val="00B9133E"/>
    <w:rsid w:val="00BA7B95"/>
    <w:rsid w:val="00BC3A1F"/>
    <w:rsid w:val="00BC79C0"/>
    <w:rsid w:val="00BD0C8E"/>
    <w:rsid w:val="00BE690C"/>
    <w:rsid w:val="00BE7B2F"/>
    <w:rsid w:val="00BF7675"/>
    <w:rsid w:val="00C03CEC"/>
    <w:rsid w:val="00C0435D"/>
    <w:rsid w:val="00C050D6"/>
    <w:rsid w:val="00C12D91"/>
    <w:rsid w:val="00C222D5"/>
    <w:rsid w:val="00C70AA7"/>
    <w:rsid w:val="00C90345"/>
    <w:rsid w:val="00CB196F"/>
    <w:rsid w:val="00CD2776"/>
    <w:rsid w:val="00D00E60"/>
    <w:rsid w:val="00D0406C"/>
    <w:rsid w:val="00D14282"/>
    <w:rsid w:val="00D26110"/>
    <w:rsid w:val="00D32F58"/>
    <w:rsid w:val="00D53573"/>
    <w:rsid w:val="00D56320"/>
    <w:rsid w:val="00D7630A"/>
    <w:rsid w:val="00D863C2"/>
    <w:rsid w:val="00DA6FB6"/>
    <w:rsid w:val="00DE1337"/>
    <w:rsid w:val="00E17C03"/>
    <w:rsid w:val="00E455B2"/>
    <w:rsid w:val="00E55181"/>
    <w:rsid w:val="00E76AE5"/>
    <w:rsid w:val="00E96B92"/>
    <w:rsid w:val="00EA6B04"/>
    <w:rsid w:val="00EC0A5E"/>
    <w:rsid w:val="00F431D2"/>
    <w:rsid w:val="00F44ECA"/>
    <w:rsid w:val="00F5623C"/>
    <w:rsid w:val="00F63487"/>
    <w:rsid w:val="00F827FF"/>
    <w:rsid w:val="00F905E3"/>
    <w:rsid w:val="00FA11A1"/>
    <w:rsid w:val="00FA2B7D"/>
    <w:rsid w:val="00FB248D"/>
    <w:rsid w:val="00FB5B35"/>
    <w:rsid w:val="00FC5673"/>
    <w:rsid w:val="00FE294D"/>
    <w:rsid w:val="00FE2C1E"/>
    <w:rsid w:val="00FF45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0D8B"/>
  <w15:docId w15:val="{4059D66D-D9E0-4C7C-A623-60DFAC6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B9"/>
    <w:rPr>
      <w:rFonts w:ascii="Calibri" w:eastAsia="Calibri" w:hAnsi="Calibri" w:cs="Calibri"/>
      <w:color w:val="000000"/>
    </w:rPr>
  </w:style>
  <w:style w:type="paragraph" w:styleId="Heading1">
    <w:name w:val="heading 1"/>
    <w:next w:val="Normal"/>
    <w:link w:val="Heading1Char"/>
    <w:uiPriority w:val="9"/>
    <w:unhideWhenUsed/>
    <w:qFormat/>
    <w:rsid w:val="00A452B9"/>
    <w:pPr>
      <w:keepNext/>
      <w:keepLines/>
      <w:spacing w:after="0"/>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2B9"/>
    <w:rPr>
      <w:rFonts w:ascii="Times New Roman" w:eastAsia="Times New Roman" w:hAnsi="Times New Roman" w:cs="Times New Roman"/>
      <w:b/>
      <w:color w:val="000000"/>
      <w:sz w:val="24"/>
    </w:rPr>
  </w:style>
  <w:style w:type="table" w:customStyle="1" w:styleId="TableGrid">
    <w:name w:val="TableGrid"/>
    <w:rsid w:val="00A452B9"/>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8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0BC"/>
    <w:pPr>
      <w:ind w:left="720"/>
      <w:contextualSpacing/>
    </w:pPr>
  </w:style>
  <w:style w:type="paragraph" w:styleId="BodyText3">
    <w:name w:val="Body Text 3"/>
    <w:basedOn w:val="Normal"/>
    <w:link w:val="BodyText3Char"/>
    <w:rsid w:val="00512454"/>
    <w:pPr>
      <w:spacing w:after="0" w:line="240" w:lineRule="auto"/>
      <w:jc w:val="both"/>
    </w:pPr>
    <w:rPr>
      <w:rFonts w:ascii="Arial" w:eastAsia="Times New Roman" w:hAnsi="Arial" w:cs="Arial"/>
      <w:color w:val="auto"/>
      <w:szCs w:val="24"/>
    </w:rPr>
  </w:style>
  <w:style w:type="character" w:customStyle="1" w:styleId="BodyText3Char">
    <w:name w:val="Body Text 3 Char"/>
    <w:basedOn w:val="DefaultParagraphFont"/>
    <w:link w:val="BodyText3"/>
    <w:rsid w:val="00512454"/>
    <w:rPr>
      <w:rFonts w:ascii="Arial" w:eastAsia="Times New Roman" w:hAnsi="Arial" w:cs="Arial"/>
      <w:szCs w:val="24"/>
    </w:rPr>
  </w:style>
  <w:style w:type="character" w:styleId="BookTitle">
    <w:name w:val="Book Title"/>
    <w:basedOn w:val="DefaultParagraphFont"/>
    <w:uiPriority w:val="33"/>
    <w:qFormat/>
    <w:rsid w:val="007C007A"/>
    <w:rPr>
      <w:b/>
      <w:bCs/>
      <w:smallCaps/>
      <w:spacing w:val="5"/>
    </w:rPr>
  </w:style>
  <w:style w:type="paragraph" w:styleId="Header">
    <w:name w:val="header"/>
    <w:basedOn w:val="Normal"/>
    <w:link w:val="HeaderChar"/>
    <w:uiPriority w:val="99"/>
    <w:semiHidden/>
    <w:unhideWhenUsed/>
    <w:rsid w:val="00660C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0C7C"/>
    <w:rPr>
      <w:rFonts w:ascii="Calibri" w:eastAsia="Calibri" w:hAnsi="Calibri" w:cs="Calibri"/>
      <w:color w:val="000000"/>
    </w:rPr>
  </w:style>
  <w:style w:type="paragraph" w:styleId="Footer">
    <w:name w:val="footer"/>
    <w:basedOn w:val="Normal"/>
    <w:link w:val="FooterChar"/>
    <w:uiPriority w:val="99"/>
    <w:unhideWhenUsed/>
    <w:rsid w:val="00660C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C7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FF59-AC00-4C9B-9632-2B5D3B70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Pongrac</dc:creator>
  <cp:keywords/>
  <cp:lastModifiedBy>Sanja Janusic</cp:lastModifiedBy>
  <cp:revision>145</cp:revision>
  <cp:lastPrinted>2016-09-05T19:44:00Z</cp:lastPrinted>
  <dcterms:created xsi:type="dcterms:W3CDTF">2015-10-20T09:57:00Z</dcterms:created>
  <dcterms:modified xsi:type="dcterms:W3CDTF">2018-09-24T08:16:00Z</dcterms:modified>
</cp:coreProperties>
</file>